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48" w:rsidRPr="00F62AAC" w:rsidRDefault="00A26748" w:rsidP="00F62AAC">
      <w:pPr>
        <w:pStyle w:val="a3"/>
        <w:jc w:val="center"/>
        <w:rPr>
          <w:b/>
          <w:color w:val="C00000"/>
          <w:sz w:val="32"/>
          <w:szCs w:val="32"/>
        </w:rPr>
      </w:pPr>
      <w:r w:rsidRPr="00F62AAC">
        <w:rPr>
          <w:b/>
          <w:color w:val="C00000"/>
          <w:sz w:val="32"/>
          <w:szCs w:val="32"/>
        </w:rPr>
        <w:t>ФЕДЕРАЛЬНЫЙ ГОСУДАРСТВЕ</w:t>
      </w:r>
      <w:bookmarkStart w:id="0" w:name="_GoBack"/>
      <w:bookmarkEnd w:id="0"/>
      <w:r w:rsidRPr="00F62AAC">
        <w:rPr>
          <w:b/>
          <w:color w:val="C00000"/>
          <w:sz w:val="32"/>
          <w:szCs w:val="32"/>
        </w:rPr>
        <w:t>ННЫЙ ОБРАЗОВАТЕЛЬНЫЙ СТАНДАРТ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6 октября 2009 г. № 373; в ред. приказов от 26 ноября 2010 г. № 1241, от 22 сентября 2011 г. № 2357)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 [1].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включает в себя требования: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образования, </w:t>
      </w:r>
      <w:proofErr w:type="spellStart"/>
      <w:r>
        <w:rPr>
          <w:color w:val="000000"/>
          <w:sz w:val="27"/>
          <w:szCs w:val="27"/>
        </w:rPr>
        <w:t>самоценность</w:t>
      </w:r>
      <w:proofErr w:type="spellEnd"/>
      <w:r>
        <w:rPr>
          <w:color w:val="000000"/>
          <w:sz w:val="27"/>
          <w:szCs w:val="27"/>
        </w:rPr>
        <w:t xml:space="preserve"> ступени начального общего образования как фундамента всего последующего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Стандарт учитывает образовательные потребности детей с ограниченными возможностями здоровья [2].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Стандарт является основой объективной оценки уровня образования обучающихся на ступени начального общего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Нормативный срок освоения основной образовательной программы начального общего образования составляет четыре года [3].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Стандарт разработан с учетом региональных, национальных и этнокультурных потребностей народов Российской Федерации.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 Стандарт направлен на обеспечение: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равных возможностей получения качественного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духовно-нравственного развития и воспитания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оценки результатов освоения обучающимися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В основе Стандарта лежит системно-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предполагает: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>
        <w:rPr>
          <w:color w:val="000000"/>
          <w:sz w:val="27"/>
          <w:szCs w:val="27"/>
        </w:rPr>
        <w:t>поликонфессионального</w:t>
      </w:r>
      <w:proofErr w:type="spellEnd"/>
      <w:r>
        <w:rPr>
          <w:color w:val="000000"/>
          <w:sz w:val="27"/>
          <w:szCs w:val="27"/>
        </w:rPr>
        <w:t xml:space="preserve"> состава российского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преемственности дошкольного, начального общего, основного и среднего (полного)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 соответствии со Стандартом на ступени начального общего образования осуществляется: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становление основ гражданской идентичности и мировоззрения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основ умения учиться и способности к организации своей деятельности - умение принимать, сохранять цели и следовать им в учебной </w:t>
      </w:r>
      <w:r>
        <w:rPr>
          <w:color w:val="000000"/>
          <w:sz w:val="27"/>
          <w:szCs w:val="27"/>
        </w:rPr>
        <w:lastRenderedPageBreak/>
        <w:t>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укрепление физического и духовного здоровья обучающихся.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ориентирован на становление личностных характеристик выпускника ("портрет выпускника начальной школы"):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народ, свой край и свою Родину;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уважающий и принимающий ценности семьи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любознательный, активно и заинтересованно познающий мир;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владеющий основами умения учиться, способный к организации собственной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готовый самостоятельно действовать и отвечать за свои поступки перед семьей и обществом;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выполняющий правила здорового и безопасного для себя и окружающих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 основной образовательной программы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Личностные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уважительного отношения к иному мнению, истории и культуре других народов;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начальными навыками адаптации в динамично изменяющемся и развивающемся мире;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эстетических потребностей, ценностей и чувств;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способов решения проблем творческого и поискового характера;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начальных форм познавательной и личностной рефлексии;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готовность конструктивно разрешать конфликты посредством учета интересов сторон и сотрудничества;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15) овладение базовыми предметными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понятиями, отражающими существенные связи и отношения между объектами и процессами;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12.1. Филология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Русский язык. Родной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Литературное чтение. Литературное чтение на родном языке: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12.2. Математика и информатика: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представлений о компьютерной грамотности.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12.3. Обществознание и естествознание (Окружающий мир):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 в природной и социальной среде;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навыков устанавливать и выявлять причинно-следственные связи в окружающем мире.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12.4. Основы духовно-нравственной культуры народов России: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готовность к нравственному самосовершенствованию, духовному саморазвитию;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значения нравственности, веры и религии в жизни человека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осознание ценности человеческой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12.5. Искусство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красоты как ценности; потребности в художественном творчестве и в общении с искусством;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практическими умениями и навыками в восприятии, анализе и оценке произведений искусства;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воспринимать музыку и выражать свое отношение к музыкальному произведению;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12.6. Технология: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12.7. Физическая культура: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умениями организовывать </w:t>
      </w:r>
      <w:proofErr w:type="spellStart"/>
      <w:r>
        <w:rPr>
          <w:color w:val="000000"/>
          <w:sz w:val="27"/>
          <w:szCs w:val="27"/>
        </w:rPr>
        <w:t>здоровьесберегающую</w:t>
      </w:r>
      <w:proofErr w:type="spellEnd"/>
      <w:r>
        <w:rPr>
          <w:color w:val="000000"/>
          <w:sz w:val="27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и представлений о природе, обществе, человеке, технологии;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обобщенных способов деятельности, умений в учебно-познавательной и практической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коммуникативных и информационных умений;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об основах здорового и безопасного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итоговой оценке должны быть выделены две составляющие: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8"/>
    <w:rsid w:val="000709DD"/>
    <w:rsid w:val="00A26748"/>
    <w:rsid w:val="00AF6C75"/>
    <w:rsid w:val="00F62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A64C-82F0-4436-9084-104C34CE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2</cp:revision>
  <dcterms:created xsi:type="dcterms:W3CDTF">2018-05-29T06:02:00Z</dcterms:created>
  <dcterms:modified xsi:type="dcterms:W3CDTF">2018-05-29T06:02:00Z</dcterms:modified>
</cp:coreProperties>
</file>