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748" w:rsidRPr="00F62AAC" w:rsidRDefault="00A26748" w:rsidP="00F62AAC">
      <w:pPr>
        <w:pStyle w:val="a3"/>
        <w:jc w:val="center"/>
        <w:rPr>
          <w:b/>
          <w:color w:val="C00000"/>
          <w:sz w:val="32"/>
          <w:szCs w:val="32"/>
        </w:rPr>
      </w:pPr>
      <w:r w:rsidRPr="00F62AAC">
        <w:rPr>
          <w:b/>
          <w:color w:val="C00000"/>
          <w:sz w:val="32"/>
          <w:szCs w:val="32"/>
        </w:rPr>
        <w:t>ФЕДЕРАЛЬНЫЙ ГОСУДАРСТВЕ</w:t>
      </w:r>
      <w:bookmarkStart w:id="0" w:name="_GoBack"/>
      <w:bookmarkEnd w:id="0"/>
      <w:r w:rsidRPr="00F62AAC">
        <w:rPr>
          <w:b/>
          <w:color w:val="C00000"/>
          <w:sz w:val="32"/>
          <w:szCs w:val="32"/>
        </w:rPr>
        <w:t>ННЫЙ ОБРАЗОВАТЕЛЬНЫЙ СТАНДАРТ НАЧАЛЬНОГО ОБЩЕГО 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(утвержден приказом </w:t>
      </w:r>
      <w:proofErr w:type="spellStart"/>
      <w:r>
        <w:rPr>
          <w:color w:val="000000"/>
          <w:sz w:val="27"/>
          <w:szCs w:val="27"/>
        </w:rPr>
        <w:t>Минобрнауки</w:t>
      </w:r>
      <w:proofErr w:type="spellEnd"/>
      <w:r>
        <w:rPr>
          <w:color w:val="000000"/>
          <w:sz w:val="27"/>
          <w:szCs w:val="27"/>
        </w:rPr>
        <w:t xml:space="preserve"> России от 6 октября 2009 г. № 373; в ред. приказов от 26 ноября 2010 г. № 1241, от 22 сентября 2011 г. № 2357)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I. Общие положения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Федеральный государственный образовательный стандарт начального общего образования (далее - Стандарт) представляет собой совокупность требований, обязательных при реализации основной образовательной программы начального общего образования образовательными учреждениями, имеющими государственную аккредитацию [1].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включает в себя требования: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результатам освоения основной образовательной программы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структуре основной образовательной программы начального общего образования, в том числе требования к соотношению частей основной образовательной программы и их объему,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 условиям реализации основной образовательной программы начального общего образования, в том числе кадровым, финансовым, материально-техническим и иным условиям.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Требования к результатам, структуре и условиям освоения основной образовательной программы начального общего образования учитывают возрастные и индивидуальные особенности обучающихся на ступени начального общего образования, </w:t>
      </w:r>
      <w:proofErr w:type="spellStart"/>
      <w:r>
        <w:rPr>
          <w:color w:val="000000"/>
          <w:sz w:val="27"/>
          <w:szCs w:val="27"/>
        </w:rPr>
        <w:t>самоценность</w:t>
      </w:r>
      <w:proofErr w:type="spellEnd"/>
      <w:r>
        <w:rPr>
          <w:color w:val="000000"/>
          <w:sz w:val="27"/>
          <w:szCs w:val="27"/>
        </w:rPr>
        <w:t xml:space="preserve"> ступени начального общего образования как фундамента всего последующего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Стандарт учитывает образовательные потребности детей с ограниченными возможностями здоровья [2].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Стандарт является основой объективной оценки уровня образования обучающихся на ступени начального общего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Нормативный срок освоения основной образовательной программы начального общего образования составляет четыре года [3].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Стандарт разработан с учетом региональных, национальных и этнокультурных потребностей народов Российской Федерации.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 Стандарт направлен на обеспечение: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равных возможностей получения качественного начального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духовно-нравственного развития и воспитания обучающихся на ступени начального общего образования, становление их гражданской идентичности как основы развития гражданского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преемственности основных образовательных программ дошкольного, начального общего, основного общего, среднего (полного) общего, начального профессионального, среднего профессионального и высшего профессионального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сохранения и развития культурного разнообразия и языкового наследия многонационального народа Российской Федерации, права на изучение родного языка, возможности получения начального общего образования на родном языке, овладения духовными ценностями и культурой многонационального народа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единства образовательного пространства Российской Федерации в условиях многообразия образовательных систем и видов образовательных учреждений;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демократизации образования и всей образовательной деятельности, в том числе через развитие форм государственно-общественного управления, расширение возможностей для реализации права выбора педагогическими работниками методик обучения и воспитания, методов оценки знаний обучающихся, воспитанников, использования различных форм образовательной деятельности обучающихся, развития культуры образовательной среды образовательного учреждения;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формирования </w:t>
      </w:r>
      <w:proofErr w:type="spellStart"/>
      <w:r>
        <w:rPr>
          <w:color w:val="000000"/>
          <w:sz w:val="27"/>
          <w:szCs w:val="27"/>
        </w:rPr>
        <w:t>критериальной</w:t>
      </w:r>
      <w:proofErr w:type="spellEnd"/>
      <w:r>
        <w:rPr>
          <w:color w:val="000000"/>
          <w:sz w:val="27"/>
          <w:szCs w:val="27"/>
        </w:rPr>
        <w:t xml:space="preserve"> оценки результатов освоения обучающимися основной образовательной программы начального общего образования, деятельности педагогических работников, образовательных учреждений, функционирования системы образования в целом;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условий для эффективной реализации и освоения обучающимися основной образовательной программы начального общего образования, в том числе обеспечение условий для индивидуального развития всех обучающихся, в особенности тех, кто в наибольшей степени нуждается в специальных условиях обучения, - одаренных детей и детей с ограниченными возможностями здоровья.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 В основе Стандарта лежит системно-</w:t>
      </w:r>
      <w:proofErr w:type="spellStart"/>
      <w:r>
        <w:rPr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предполагает: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уважения многонационального, поликультурного и </w:t>
      </w:r>
      <w:proofErr w:type="spellStart"/>
      <w:r>
        <w:rPr>
          <w:color w:val="000000"/>
          <w:sz w:val="27"/>
          <w:szCs w:val="27"/>
        </w:rPr>
        <w:t>поликонфессионального</w:t>
      </w:r>
      <w:proofErr w:type="spellEnd"/>
      <w:r>
        <w:rPr>
          <w:color w:val="000000"/>
          <w:sz w:val="27"/>
          <w:szCs w:val="27"/>
        </w:rPr>
        <w:t xml:space="preserve"> состава российского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переход к стратегии социального проектирования и конструирования в системе образования на основе разработки содержания и технологий образования, определяющих пути и способы достижения социально желаемого уровня (результата) личностного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ориентацию на результаты образования как системообразующий компонент Стандарта, где развитие личности обучающегося на основе усвоения универсальных учебных действий, познания и освоения мира составляет цель и основной результат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признание решающей роли содержания образования, способов организации образовательной деятельности и взаимодействия участников образовательного процесса в достижении целей личностного, социального и познавательного развития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учет индивидуальных возрастных, психологических и физиологических особенностей обучающихся, роли и значения видов деятельности и форм общения для определения целей образования и воспитания и путей их достижения;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обеспечение преемственности дошкольного, начального общего, основного и среднего (полного) общего образования;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разнообразие организационных форм и учет индивидуальных особенностей каждого обучающегося (включая одаренных детей и детей с ограниченными возможностями здоровья),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гарантированность достижения планируемых результатов освоения основной образовательной программы начального общего образования, что и создает основу для самостоятельного успешного усвоения обучающимися новых знаний, умений, компетенций, видов и способов деятельности.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8. В соответствии со Стандартом на ступени начального общего образования осуществляется: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становление основ гражданской идентичности и мировоззрения обучающихся;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формирование основ умения учиться и способности к организации своей деятельности - умение принимать, сохранять цели и следовать им в учебной </w:t>
      </w:r>
      <w:r>
        <w:rPr>
          <w:color w:val="000000"/>
          <w:sz w:val="27"/>
          <w:szCs w:val="27"/>
        </w:rPr>
        <w:lastRenderedPageBreak/>
        <w:t>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укрепление физического и духовного здоровья обучающихся.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Стандарт ориентирован на становление личностных характеристик выпускника ("портрет выпускника начальной школы"):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любящий свой народ, свой край и свою Родину;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уважающий и принимающий ценности семьи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любознательный, активно и заинтересованно познающий мир;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владеющий основами умения учиться, способный к организации собственной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готовый самостоятельно действовать и отвечать за свои поступки перед семьей и обществом;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доброжелательный, умеющий слушать и слышать собеседника, обосновывать свою позицию, высказывать свое мнение;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выполняющий правила здорового и безопасного для себя и окружающих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II. Требования к результатам освоения основной образовательной программы начального общего образования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9. Стандарт устанавливает требования к результатам обучающихся, освоивших основную образовательную программу начального общего образования: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личностным, включающим готовность и способность обучающихся к саморазвитию,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гражданской идентичности.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proofErr w:type="spellStart"/>
      <w:r>
        <w:rPr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включающим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компетенциями, составляющими основу умения учиться,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предметным,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систему основополагающих элементов научного знания, лежащих в основе современной научной картины мира.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10. Личностные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уважительного отношения к иному мнению, истории и культуре других народов;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начальными навыками адаптации в динамично изменяющемся и развивающемся мире;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формирование эстетических потребностей, ценностей и чувств;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11. </w:t>
      </w:r>
      <w:proofErr w:type="spellStart"/>
      <w:r>
        <w:rPr>
          <w:color w:val="000000"/>
          <w:sz w:val="27"/>
          <w:szCs w:val="27"/>
        </w:rPr>
        <w:t>Метапредметные</w:t>
      </w:r>
      <w:proofErr w:type="spellEnd"/>
      <w:r>
        <w:rPr>
          <w:color w:val="000000"/>
          <w:sz w:val="27"/>
          <w:szCs w:val="27"/>
        </w:rPr>
        <w:t xml:space="preserve"> результаты освоения основной образовательной программы начального общего образования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освоение способов решения проблем творческого и поискового характера;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освоение начальных форм познавательной и личностной рефлексии;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13) готовность конструктивно разрешать конфликты посредством учета интересов сторон и сотрудничества;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15) овладение базовыми предметными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понятиями, отражающими существенные связи и отношения между объектами и процессами;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 Предметные результаты освоения основной образовательной программы начального общего образования с учетом специфики содержания предметных областей, включающих в себя конкретные учебные предметы, должны отражать: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12.1. Филология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Русский язык. Родной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5) 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Литературное чтение. Литературное чтение на родном языке: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умение самостоятельно выбирать интересующую литературу; пользоваться справочными источниками для понимания и получения дополнительной информации.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Иностранный язык: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12.2. Математика и информатика: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представлений о компьютерной грамотности.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12.3. Обществознание и естествознание (Окружающий мир):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уважительного отношения к России, родному краю, своей семье, истории, культуре, природе нашей страны, ее современной жизни;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color w:val="000000"/>
          <w:sz w:val="27"/>
          <w:szCs w:val="27"/>
        </w:rPr>
        <w:t>здоровьесберегающего</w:t>
      </w:r>
      <w:proofErr w:type="spellEnd"/>
      <w:r>
        <w:rPr>
          <w:color w:val="000000"/>
          <w:sz w:val="27"/>
          <w:szCs w:val="27"/>
        </w:rPr>
        <w:t xml:space="preserve"> поведения в природной и социальной среде;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развитие навыков устанавливать и выявлять причинно-следственные связи в окружающем мире.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12.4. Основы духовно-нравственной культуры народов России: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готовность к нравственному самосовершенствованию, духовному саморазвитию;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2) 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понимание значения нравственности, веры и религии в жизни человека и общества;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формирование первоначальных представлений о светской этике, о традиционных религиях, их роли в культуре, истории и современности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первоначальные представления об исторической роли традиционных религий в становлении российской государственности;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7) осознание ценности человеческой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12.5. Искусство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Изобразительное искусство: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красоты как ценности; потребности в художественном творчестве и в общении с искусством;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овладение практическими умениями и навыками в восприятии, анализе и оценке произведений искусства;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Музыка: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первоначальных представлений о роли музыки в жизни человека, ее роли в духовно-нравственном развитии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2)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умение воспринимать музыку и выражать свое отношение к музыкальному произведению;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12.6. Технология: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3)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4) 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5) приобретение первоначальных навыков совместной продуктивной деятельности, сотрудничества, взаимопомощи, планирования и организации;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12.7. Физическая культура: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1)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2) овладение умениями организовывать </w:t>
      </w:r>
      <w:proofErr w:type="spellStart"/>
      <w:r>
        <w:rPr>
          <w:color w:val="000000"/>
          <w:sz w:val="27"/>
          <w:szCs w:val="27"/>
        </w:rPr>
        <w:t>здоровьесберегающую</w:t>
      </w:r>
      <w:proofErr w:type="spellEnd"/>
      <w:r>
        <w:rPr>
          <w:color w:val="000000"/>
          <w:sz w:val="27"/>
          <w:szCs w:val="27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3) 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13.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учебно-практических и учебно-познавательных задач на основе: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и представлений о природе, обществе, человеке, технологии;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обобщенных способов деятельности, умений в учебно-познавательной и практической деятельности;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коммуникативных и информационных умений;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системы знаний об основах здорового и безопасного образа жизни.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Итоговая оценка качества освоения обучающимися основной образовательной программы начального общего образования осуществляется образовательным учреждением.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</w:t>
      </w:r>
      <w:proofErr w:type="spellStart"/>
      <w:r>
        <w:rPr>
          <w:color w:val="000000"/>
          <w:sz w:val="27"/>
          <w:szCs w:val="27"/>
        </w:rPr>
        <w:t>метапредметных</w:t>
      </w:r>
      <w:proofErr w:type="spellEnd"/>
      <w:r>
        <w:rPr>
          <w:color w:val="000000"/>
          <w:sz w:val="27"/>
          <w:szCs w:val="27"/>
        </w:rPr>
        <w:t xml:space="preserve"> результатов освоения основной образовательной программы начального общего образования, необходимых для продолжения образования.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итоговой оценке должны быть выделены две составляющие:</w:t>
      </w:r>
    </w:p>
    <w:p w:rsidR="00A26748" w:rsidRDefault="00A26748" w:rsidP="00A26748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результаты промежуточной аттестации обучающихся, отражающие динамику их индивидуальных образовательных достижений, продвижение в достижении планируемых</w:t>
      </w:r>
    </w:p>
    <w:p w:rsidR="00AF6C75" w:rsidRDefault="00AF6C75"/>
    <w:sectPr w:rsidR="00AF6C75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748"/>
    <w:rsid w:val="000709DD"/>
    <w:rsid w:val="00A26748"/>
    <w:rsid w:val="00AF6C75"/>
    <w:rsid w:val="00F62A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DDA64C-82F0-4436-9084-104C34CEE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41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3540</Words>
  <Characters>20181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АДМИН</cp:lastModifiedBy>
  <cp:revision>2</cp:revision>
  <dcterms:created xsi:type="dcterms:W3CDTF">2018-05-29T06:02:00Z</dcterms:created>
  <dcterms:modified xsi:type="dcterms:W3CDTF">2018-05-29T06:02:00Z</dcterms:modified>
</cp:coreProperties>
</file>