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E3" w:rsidRPr="00D15B46" w:rsidRDefault="00625BE3" w:rsidP="00625BE3">
      <w:pPr>
        <w:shd w:val="clear" w:color="auto" w:fill="F2F2F2"/>
        <w:spacing w:after="0" w:line="330" w:lineRule="atLeast"/>
        <w:rPr>
          <w:rFonts w:ascii="Algerian" w:eastAsia="Times New Roman" w:hAnsi="Algerian" w:cs="Tahoma"/>
          <w:b/>
          <w:sz w:val="28"/>
          <w:szCs w:val="28"/>
          <w:lang w:eastAsia="ru-RU"/>
        </w:rPr>
      </w:pPr>
      <w:r w:rsidRPr="00D15B46">
        <w:rPr>
          <w:rFonts w:ascii="Algerian" w:hAnsi="Algerian"/>
          <w:b/>
          <w:sz w:val="28"/>
          <w:szCs w:val="28"/>
        </w:rPr>
        <w:fldChar w:fldCharType="begin"/>
      </w:r>
      <w:r w:rsidRPr="00D15B46">
        <w:rPr>
          <w:rFonts w:ascii="Algerian" w:hAnsi="Algerian"/>
          <w:b/>
          <w:sz w:val="28"/>
          <w:szCs w:val="28"/>
        </w:rPr>
        <w:instrText>HYPERLINK "http://novsch1.rostovschool.ru/rate"</w:instrText>
      </w:r>
      <w:r w:rsidRPr="00D15B46">
        <w:rPr>
          <w:rFonts w:ascii="Algerian" w:hAnsi="Algerian"/>
          <w:b/>
          <w:sz w:val="28"/>
          <w:szCs w:val="28"/>
        </w:rPr>
        <w:fldChar w:fldCharType="separate"/>
      </w:r>
      <w:proofErr w:type="gramStart"/>
      <w:r w:rsidRPr="00D15B46">
        <w:rPr>
          <w:rFonts w:ascii="Cambria" w:eastAsia="Times New Roman" w:hAnsi="Cambria" w:cs="Cambria"/>
          <w:b/>
          <w:sz w:val="28"/>
          <w:szCs w:val="28"/>
          <w:u w:val="single"/>
          <w:lang w:eastAsia="ru-RU"/>
        </w:rPr>
        <w:t>независимая</w:t>
      </w:r>
      <w:proofErr w:type="gramEnd"/>
      <w:r w:rsidRPr="00D15B46">
        <w:rPr>
          <w:rFonts w:ascii="Algerian" w:eastAsia="Times New Roman" w:hAnsi="Algerian" w:cs="Tahoma"/>
          <w:b/>
          <w:sz w:val="28"/>
          <w:szCs w:val="28"/>
          <w:u w:val="single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u w:val="single"/>
          <w:lang w:eastAsia="ru-RU"/>
        </w:rPr>
        <w:t>оценка</w:t>
      </w:r>
      <w:r w:rsidRPr="00D15B46">
        <w:rPr>
          <w:rFonts w:ascii="Algerian" w:hAnsi="Algerian"/>
          <w:b/>
          <w:sz w:val="28"/>
          <w:szCs w:val="28"/>
        </w:rPr>
        <w:fldChar w:fldCharType="end"/>
      </w:r>
    </w:p>
    <w:p w:rsidR="00625BE3" w:rsidRPr="00D15B46" w:rsidRDefault="00625BE3" w:rsidP="00625BE3">
      <w:pPr>
        <w:shd w:val="clear" w:color="auto" w:fill="F2F2F2"/>
        <w:spacing w:after="45" w:line="330" w:lineRule="atLeast"/>
        <w:rPr>
          <w:rFonts w:ascii="Algerian" w:eastAsia="Times New Roman" w:hAnsi="Algerian" w:cs="Arial"/>
          <w:b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Объявления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ОБРАЩЕНИЕ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К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РОДИТЕЛЯМ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Уважаемые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родители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.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Ознакомьтесь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пожалуйста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методическими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рекомендациями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информированию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родителей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рисках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связанных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детским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травматизмом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.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ПАМЯТКА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ДЛЯ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РОДИТЕЛЕЙ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ОБ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ОБЛАСТНОМ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ЗАКОНЕ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ОТ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 xml:space="preserve"> 16.12.2009 </w:t>
      </w:r>
      <w:r w:rsidRPr="00D15B4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№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>346-</w:t>
      </w:r>
      <w:r w:rsidRPr="00D15B46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ЗС</w:t>
      </w:r>
      <w:r w:rsidRPr="00D15B46">
        <w:rPr>
          <w:rFonts w:ascii="Algerian" w:eastAsia="Times New Roman" w:hAnsi="Algerian" w:cs="Times New Roman"/>
          <w:b/>
          <w:caps/>
          <w:sz w:val="28"/>
          <w:szCs w:val="28"/>
          <w:lang w:eastAsia="ru-RU"/>
        </w:rPr>
        <w:t>.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т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а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т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ь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gramStart"/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я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Algerian" w:eastAsia="Times New Roman" w:hAnsi="Algerian" w:cs="Algerian"/>
          <w:b/>
          <w:sz w:val="28"/>
          <w:szCs w:val="28"/>
          <w:highlight w:val="yellow"/>
          <w:lang w:eastAsia="ru-RU"/>
        </w:rPr>
        <w:t> 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>1</w:t>
      </w:r>
      <w:proofErr w:type="gramEnd"/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.  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Меры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недопущению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нахождения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местах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нахождение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которых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может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причинить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вред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здоровью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,</w:t>
      </w:r>
      <w:r w:rsidRPr="00D15B46">
        <w:rPr>
          <w:rFonts w:ascii="Algerian" w:eastAsia="Times New Roman" w:hAnsi="Algerian" w:cs="Algerian"/>
          <w:b/>
          <w:sz w:val="28"/>
          <w:szCs w:val="28"/>
          <w:lang w:eastAsia="ru-RU"/>
        </w:rPr>
        <w:t> 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физическому</w:t>
      </w:r>
      <w:proofErr w:type="gramEnd"/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интеллектуальному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психическому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духовному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нравственному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развитию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достигшие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возраста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18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лет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могут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находиться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любое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время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суток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независимо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сопровождения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родителями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заменяющими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осуществляющими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мероприятия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образованию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воспитанию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развитию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охране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здоровья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социальной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защите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социальному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обслуживанию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содействию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социальной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адаптации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социальной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реабилитации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подобные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мероприятия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участием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далее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Algerian" w:eastAsia="Times New Roman" w:hAnsi="Algerian" w:cs="Algerian"/>
          <w:b/>
          <w:sz w:val="28"/>
          <w:szCs w:val="28"/>
          <w:lang w:eastAsia="ru-RU"/>
        </w:rPr>
        <w:t>–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осуществляющие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мероприятия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участием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объектах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натерриториях</w:t>
      </w:r>
      <w:proofErr w:type="spellEnd"/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помещениях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юридических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граждан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осуществляющих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предпринимательскую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деятельность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без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образования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юридического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которые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предназначены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для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реализации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товаров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только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сексуального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характера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пивных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ресторанах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винных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барах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пивных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барах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рюмочных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других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местах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которые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предназначены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для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реализации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только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алкогольной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продукции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пива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напитков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изготавливаемых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его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основе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.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т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а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т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ь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gramStart"/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я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Algerian" w:eastAsia="Times New Roman" w:hAnsi="Algerian" w:cs="Algerian"/>
          <w:b/>
          <w:sz w:val="28"/>
          <w:szCs w:val="28"/>
          <w:highlight w:val="yellow"/>
          <w:lang w:eastAsia="ru-RU"/>
        </w:rPr>
        <w:t> 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>3</w:t>
      </w:r>
      <w:proofErr w:type="gramEnd"/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.</w:t>
      </w:r>
      <w:r w:rsidRPr="00D15B46">
        <w:rPr>
          <w:rFonts w:ascii="Algerian" w:eastAsia="Times New Roman" w:hAnsi="Algerian" w:cs="Algerian"/>
          <w:b/>
          <w:sz w:val="28"/>
          <w:szCs w:val="28"/>
          <w:lang w:eastAsia="ru-RU"/>
        </w:rPr>
        <w:t>  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Меры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недопущению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нахождения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ночное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время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общественных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местах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без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сопровождения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родителей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заменяющих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осуществляющих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мероприятия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участием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1.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достигшие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возраста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16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лет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могут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находиться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ночное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время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22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часов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6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часов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следующего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дня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без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сопровождения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родителей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заменяющих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осуществляющих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мероприятия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участием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общественных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местах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том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числе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улицах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стадионах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парках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скверах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транспортных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средствах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общего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пользования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объектах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территориях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помещениях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юридических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граждан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осуществляющих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предпринимательскую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деятельность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без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lastRenderedPageBreak/>
        <w:t>образования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юридического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лица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которые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предназначены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для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обеспечения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доступа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к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сети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Algerian" w:eastAsia="Times New Roman" w:hAnsi="Algerian" w:cs="Algerian"/>
          <w:b/>
          <w:sz w:val="28"/>
          <w:szCs w:val="28"/>
          <w:lang w:eastAsia="ru-RU"/>
        </w:rPr>
        <w:t>«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Интернет</w:t>
      </w:r>
      <w:r w:rsidRPr="00D15B46">
        <w:rPr>
          <w:rFonts w:ascii="Algerian" w:eastAsia="Times New Roman" w:hAnsi="Algerian" w:cs="Algerian"/>
          <w:b/>
          <w:sz w:val="28"/>
          <w:szCs w:val="28"/>
          <w:lang w:eastAsia="ru-RU"/>
        </w:rPr>
        <w:t>»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также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для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реализации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услуг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сфере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торговли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общественного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питания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организациях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или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пунктах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для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развлечений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досуга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где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установленном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законом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порядке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предусмотрена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розничная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продажа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алкогольной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продукции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пива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напитков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изготавливаемых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на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его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основе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.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т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а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т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ь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gramStart"/>
      <w:r w:rsidRPr="00D15B46">
        <w:rPr>
          <w:rFonts w:ascii="Cambria" w:eastAsia="Times New Roman" w:hAnsi="Cambria" w:cs="Cambria"/>
          <w:b/>
          <w:sz w:val="28"/>
          <w:szCs w:val="28"/>
          <w:highlight w:val="yellow"/>
          <w:lang w:eastAsia="ru-RU"/>
        </w:rPr>
        <w:t>я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D15B46">
        <w:rPr>
          <w:rFonts w:ascii="Algerian" w:eastAsia="Times New Roman" w:hAnsi="Algerian" w:cs="Algerian"/>
          <w:b/>
          <w:sz w:val="28"/>
          <w:szCs w:val="28"/>
          <w:highlight w:val="yellow"/>
          <w:lang w:eastAsia="ru-RU"/>
        </w:rPr>
        <w:t> </w:t>
      </w:r>
      <w:r w:rsidRPr="00D15B46">
        <w:rPr>
          <w:rFonts w:ascii="Algerian" w:eastAsia="Times New Roman" w:hAnsi="Algerian" w:cs="Times New Roman"/>
          <w:b/>
          <w:sz w:val="28"/>
          <w:szCs w:val="28"/>
          <w:highlight w:val="yellow"/>
          <w:lang w:eastAsia="ru-RU"/>
        </w:rPr>
        <w:t>8</w:t>
      </w:r>
      <w:proofErr w:type="gramEnd"/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. </w:t>
      </w:r>
      <w:r w:rsidRPr="00D15B46">
        <w:rPr>
          <w:rFonts w:ascii="Algerian" w:eastAsia="Times New Roman" w:hAnsi="Algerian" w:cs="Algerian"/>
          <w:b/>
          <w:sz w:val="28"/>
          <w:szCs w:val="28"/>
          <w:lang w:eastAsia="ru-RU"/>
        </w:rPr>
        <w:t> 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Ответственность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нарушение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настоящего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Областного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mbria" w:eastAsia="Times New Roman" w:hAnsi="Cambria" w:cs="Cambria"/>
          <w:b/>
          <w:sz w:val="28"/>
          <w:szCs w:val="28"/>
          <w:lang w:eastAsia="ru-RU"/>
        </w:rPr>
        <w:t>закона</w:t>
      </w:r>
    </w:p>
    <w:p w:rsidR="00625BE3" w:rsidRPr="00D15B46" w:rsidRDefault="00625BE3" w:rsidP="00625BE3">
      <w:pPr>
        <w:shd w:val="clear" w:color="auto" w:fill="FFFFFF"/>
        <w:spacing w:after="0" w:line="270" w:lineRule="atLeast"/>
        <w:jc w:val="both"/>
        <w:rPr>
          <w:rFonts w:ascii="Algerian" w:eastAsia="Times New Roman" w:hAnsi="Algerian" w:cs="Times New Roman"/>
          <w:b/>
          <w:sz w:val="28"/>
          <w:szCs w:val="28"/>
          <w:lang w:eastAsia="ru-RU"/>
        </w:rPr>
      </w:pP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Несоблюдение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установленных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настоящим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Областным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законом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требований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к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обеспечению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родителями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(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лицами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заменяющими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),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лицами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осуществляющими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мероприятия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участием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также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юридическими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лицами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гражданами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осуществляющими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предпринимательскую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деятельность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без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образования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юридического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лица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мер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по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предупреждению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причинения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вреда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здоровью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детей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их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физическому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интеллектуальному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психическому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,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духовному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нравственному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развитию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влечет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административную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ответственность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в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соответствии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с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областным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15B46">
        <w:rPr>
          <w:rFonts w:ascii="Calibri" w:eastAsia="Times New Roman" w:hAnsi="Calibri" w:cs="Calibri"/>
          <w:b/>
          <w:sz w:val="28"/>
          <w:szCs w:val="28"/>
          <w:lang w:eastAsia="ru-RU"/>
        </w:rPr>
        <w:t>законом</w:t>
      </w:r>
      <w:r w:rsidRPr="00D15B46">
        <w:rPr>
          <w:rFonts w:ascii="Algerian" w:eastAsia="Times New Roman" w:hAnsi="Algerian" w:cs="Times New Roman"/>
          <w:b/>
          <w:sz w:val="28"/>
          <w:szCs w:val="28"/>
          <w:lang w:eastAsia="ru-RU"/>
        </w:rPr>
        <w:t>.</w:t>
      </w:r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E3"/>
    <w:rsid w:val="000B76A0"/>
    <w:rsid w:val="00625BE3"/>
    <w:rsid w:val="007E4E9A"/>
    <w:rsid w:val="00D15B46"/>
    <w:rsid w:val="00E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4A4A8-5192-4DE0-8793-D73A0D27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2018-12-26T21:24:00Z</dcterms:created>
  <dcterms:modified xsi:type="dcterms:W3CDTF">2018-12-26T21:24:00Z</dcterms:modified>
</cp:coreProperties>
</file>