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Borders>
          <w:top w:val="single" w:sz="24" w:space="0" w:color="FFFFFF"/>
          <w:left w:val="single" w:sz="48" w:space="0" w:color="FF0000"/>
          <w:bottom w:val="single" w:sz="24" w:space="0" w:color="FFFFFF"/>
        </w:tblBorders>
        <w:shd w:val="clear" w:color="auto" w:fill="39393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95"/>
      </w:tblGrid>
      <w:tr w:rsidR="006E788B" w:rsidRPr="006E788B" w:rsidTr="006E788B">
        <w:trPr>
          <w:tblCellSpacing w:w="7" w:type="dxa"/>
        </w:trPr>
        <w:tc>
          <w:tcPr>
            <w:tcW w:w="4500" w:type="pct"/>
            <w:shd w:val="clear" w:color="auto" w:fill="393939"/>
            <w:vAlign w:val="center"/>
            <w:hideMark/>
          </w:tcPr>
          <w:p w:rsidR="006E788B" w:rsidRDefault="006E788B" w:rsidP="006E788B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</w:pPr>
            <w:bookmarkStart w:id="0" w:name="_GoBack"/>
            <w:bookmarkEnd w:id="0"/>
            <w:r w:rsidRPr="006E788B"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  <w:t>ПОЛОЖЕНИЕ О ВСЕСОЮЗНОЙ ПИОНЕРСКОЙ ОРГАНИЗАЦИИ ИМЕНИ В. И. ЛЕНИНА</w:t>
            </w:r>
          </w:p>
          <w:p w:rsidR="006E788B" w:rsidRPr="006E788B" w:rsidRDefault="006E788B" w:rsidP="006E788B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</w:pPr>
          </w:p>
        </w:tc>
      </w:tr>
      <w:tr w:rsidR="006E788B" w:rsidRPr="006E788B" w:rsidTr="006E788B">
        <w:trPr>
          <w:tblCellSpacing w:w="7" w:type="dxa"/>
        </w:trPr>
        <w:tc>
          <w:tcPr>
            <w:tcW w:w="0" w:type="auto"/>
            <w:shd w:val="clear" w:color="auto" w:fill="393939"/>
            <w:vAlign w:val="center"/>
            <w:hideMark/>
          </w:tcPr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noProof/>
                <w:color w:val="CCCCCC"/>
                <w:sz w:val="36"/>
                <w:szCs w:val="36"/>
                <w:lang w:eastAsia="ru-RU"/>
              </w:rPr>
              <w:drawing>
                <wp:inline distT="0" distB="0" distL="0" distR="0">
                  <wp:extent cx="6092607" cy="7307290"/>
                  <wp:effectExtent l="19050" t="0" r="3393" b="0"/>
                  <wp:docPr id="1" name="Рисунок 1" descr="ПОЛОЖЕНИЕ О ВСЕСОЮЗНОЙ ПИОНЕРСКОЙ ОРГАНИЗАЦИИ ИМЕНИ В. И. ЛЕНИНА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ЛОЖЕНИЕ О ВСЕСОЮЗНОЙ ПИОНЕРСКОЙ ОРГАНИЗАЦИИ ИМЕНИ В. И. ЛЕНИНА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3460" cy="7308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br/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Советский календарь.</w:t>
            </w:r>
          </w:p>
          <w:p w:rsidR="006E788B" w:rsidRPr="006E788B" w:rsidRDefault="00A51598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19 мая -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День рождения Всесоюзн</w:t>
            </w: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 xml:space="preserve">ой пионерской организации имени Владимира Ильича 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Ленина!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</w:p>
          <w:p w:rsidR="006E788B" w:rsidRPr="006E788B" w:rsidRDefault="00A51598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Щипачёв,Степан</w:t>
            </w:r>
            <w:proofErr w:type="spellEnd"/>
            <w:r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Петрович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Пионерский галстук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Как повяжешь галстук,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Береги его: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ведь с красным знаменем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Цвета одного.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А под этим знаменем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В бой идут бойцы,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За отчизну бьются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Братья и отцы.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Как повяжешь галстук,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Ты — светлей лицом…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На скольких ребятах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пробит свинцом!..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Пионерский галстук -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Нет его родней!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от юной крови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Стал ещё красней.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Как повяжешь галстук,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Береги его: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ведь с красным знаменем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Цвета одного.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outlineLvl w:val="2"/>
              <w:rPr>
                <w:rFonts w:ascii="Courier New" w:eastAsia="Times New Roman" w:hAnsi="Courier New" w:cs="Courier New"/>
                <w:b/>
                <w:bCs/>
                <w:color w:val="FFFFFF"/>
                <w:sz w:val="27"/>
                <w:szCs w:val="27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27"/>
                <w:szCs w:val="27"/>
                <w:lang w:eastAsia="ru-RU"/>
              </w:rPr>
              <w:t>О роли школы и пионерской организации в воспитании юного поколения</w:t>
            </w:r>
          </w:p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 </w:t>
            </w:r>
          </w:p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Всесоюзная пионерская организация имени В. И. Ленина — массовая са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модеятельная коммунистическая организация детей и подростков Советского Союза, смена и резерв ВЛКСМ.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По поручению КПСС повседневной деятельностью пионерской организа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ции руководит ВЛКСМ.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Коммунистическое воспитание пионеров комсомол осуществляет в тесном единстве со школой, в содружестве с семьей, совместно с профсоюзными, твор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ческими, спортивными, оборонными и другими общественными организациями и государственными учреждениями.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Основные задачи пионерской организации — воспитать пионеров предан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ными делу Коммунистической партии, верными революционным, боевым и трудовым традициям советского народа, привить юным ленинцам любовь к социалистической Родине, непримиримость к ее врагам, готовить пионеров к защите Отечества. Всесоюзная пионерская организация неразрывно связывает свою деятельность с жизнью советского народа, с его борьбой за построение коммунизма, активно приобщает детей к посильному общественно полезному труду.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Пионерская организация воспитывает у детей любовь к знаниям и ответ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 xml:space="preserve">ственное отношение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к учению, прививает интерес к науке и технике, культуре ц искусству, содействует их всестороннему развитию. Пионерская организация развивает у пионеров общественную активность и коллективизм, растит их сознательными, честными, смелыми, здоровыми и жизнерадостными.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Пионерская организация воспитывает юных ленинцев в духе интернацио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нализма, крепит дружбу с детскими коммунистическими и демократическими организациями всех стран.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Деятельность пионерской организации определяется следующими основны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ми принципами: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общественно-политической направленностью;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добровольностью вступления в организацию и активным участием в ее делах;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самодеятельностью пионеров в сочетании с педагогическим руковод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ством;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учетом возрастных и индивидуальных особенностей;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романтикой, интересом, игрой в пионерской жизни;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непрерывностью и систематичностью в деятельности пионерской орга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низации.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*    *    *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Всесоюзная пионерская организация имени В. И. Ленина, республикан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 xml:space="preserve">ские, краевые, областные, городские и районные организации, пионерские друг </w:t>
            </w:r>
            <w:proofErr w:type="spell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жины</w:t>
            </w:r>
            <w:proofErr w:type="spell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имеют красные пионерские знамена, отряды — красные пионерские фла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ги — символ верности делу революции, Коммунистической партии, Советской Родине, символ чести и сплоченности пионеров.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Каждый пионер носит красный галстук и пионерский значок.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Красный галстук — частица Красного знамени, он символизирует единст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во трех поколений: коммунистов, комсомольцев и пионеров.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Салют — пионерское приветствие. Юный ленинец отдает салют, отвечая на пионерский призыв, приветствуя красные знамена, при подъеме Государствен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ного флага СССР, флагов союзных республик, при исполнении Государствен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ного гимна Советского Союза, партийного гимна «Интернационал», гим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нов союзных республик, у Мавзолея В. И. Ленина, у памятников борцам за свободу и независимость Советской Родины. Пионер приветствует салютом вожатых, пионерский и воинский строй.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19 мая — день рождения Всесоюзной пионерской организации, большой праздник всей страны.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В дни празднования Великой Октябрьской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социалистической революции — 7 ноября, дня рождения В. И. Ленина — 22 апреля и в другие праздники со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ветского народа юные ленинцы вместе с трудящимися выходят на демонстра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ции, торжественно отмечают пионерскими парадами и шествиями, линейками и кострами, сборами и митингами эти знаменательные события.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Каждый отряд и дружина борются за право носить имя прославленного героя, революционера, труженика, чья жизнь — пример для ребят. Имена пионерскому коллективу присваивают районный, городской, областной советы пионерской организации и комитеты комсомола.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Пионеры Советского Союза имеют единую пионерскую форму.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*    *    *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 пионерскую организацию принимаются дети в возрасте от 10 лет и могут состоять в ней до 15 лет.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Вопрос о приеме в пионерскую организацию решается на отрядном сборе в индивидуальном порядке открытым голосованием. У Красного знамени всту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пающий дает Торжественное обещание, старший пионер, комсомолец или ком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мунист повязывает ему красный галстук.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Пионерская организация поощряет пионеров, звенья, отряды, дружины •а успехи в учебе, труде и общественной работе.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Отличившиеся пионеры, лучшие звенья, отряды, дружины награждаются Почетными грамотами советов пионерской организации и комитетов комсомола,  заносятся   в  Книгу  почета  Всесоюзной  пионерской  организации  имени В. И. Ленина, в Книгу почета ЦК ВЛКСМ.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 пионерам, нарушившим Законы, применяются меры взыскания: обсуж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дение на сборе звена, отряда, совета дружины, замечание, порицание или пре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дупреждение и, как крайняя мера, исключение пионера из организации.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Руководство Всесоюзной пионерской организацией имени В. И. Ленина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Для осуществления практической деятельности Всесоюзной пионерской организации ЦК ВЛКСМ создает Центральный Совет Всесоюзной пионерской организации имени В. И. Ленина.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ЦК ЛКСМ союзных республик, крайкомы, обкомы, горкомы, райкомы комсомола создают республиканские, краевые, областные, городские, район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ные советы пионерской организации.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Советы пионерской организации работают в тесном контакте с органами народного образования, с профсоюзными, творческими, оборонными, спортив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ными, хозяйственными, научными и другими организациями и учреждениями.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 состав советов пионерской организации могут входить комсомольские и пионерские работники, представители органов народного образования и других государственных и общественных организаций.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Комитеты ВЛКСМ, советы пионерской организации обеспечивают подбор, расстановку, подготовку кадров пионерских работников и актива, создают городские и районные пионерские штабы, изучают, обобщают и распространя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ют лучший опыт пионерской работы, координируют и направляют деятель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ность детских внешкольных учреждений, проводят смотры, конкурсы, слеты, конференции, заботятся о создании и использовании материальной базы: клу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бов, спортивных сооружений, красных уголков, парков, библиотек и т. д.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Первичные комсомольские организации занимаются повседневной деятель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ностью в пионерских дружинах и отрядах, направляют пионерских вожатых, руководителей кружков и объединений по интересам.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Деятельность старшего и отрядного вожатого определяется «Положением о старшем и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отрядном пионерском вожатом».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 работе по воспитанию пионеров и школьников комитеты ВЛКСМ опи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раются на помощь и поддержку государственных и общественных организаций, используя средства госбюджета и местных органов.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Комсомольские организации по решению бюро райкомов, горкомов, обко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мов, крайкомов ВЛКСМ, ЦК ЛКСМ союзных республик используют привле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ченные средства на проведение пионерских слетов, школ и лагерей пионерского актива, сборов, конкурсов, туристских походов, на поездки делегаций в дру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гие области, края и республики, на приобретение пионерского снаряжения, культурного и спортивного инвентаря, на сооружение и оборудование спортив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ных площадок, на организацию работы пионерских звеньев, отрядов, дружин.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Дворцы и Дома пионеров, станции юннатов, туристов, техников являют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ся организационными и методическими центрами по работе среди пионеров и школьников.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ЦК ВЛКСМ, Центральный Совет пионерской организации руководят де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ятельностью всесоюзного пионерского лагеря «Артек» и всероссийского пио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нерского лагеря «Орленок».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ЦК ВЛКСМ, ЦК ЛКСМ союзных республик совместно с соответствующи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 xml:space="preserve">ми советами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пионерской организации издают пионерские газеты и журналы.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Повседневное руководство Всесоюзной пионерской организацией, привле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чение и объединение усилий широкой общественности в воспитании пионеров и школьников — ответственная и почетная обязанность Всесоюзного Ленинско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го Коммунистического Союза Молодежи.</w:t>
            </w:r>
          </w:p>
        </w:tc>
      </w:tr>
    </w:tbl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B"/>
    <w:rsid w:val="0000199F"/>
    <w:rsid w:val="00301F71"/>
    <w:rsid w:val="006E788B"/>
    <w:rsid w:val="00826C90"/>
    <w:rsid w:val="00A51598"/>
    <w:rsid w:val="00E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F6113-765A-43A5-8EBE-9C624FEC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9F"/>
  </w:style>
  <w:style w:type="paragraph" w:styleId="1">
    <w:name w:val="heading 1"/>
    <w:basedOn w:val="a"/>
    <w:link w:val="10"/>
    <w:uiPriority w:val="9"/>
    <w:qFormat/>
    <w:rsid w:val="006E7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E7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78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8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78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78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78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645">
          <w:marLeft w:val="0"/>
          <w:marRight w:val="0"/>
          <w:marTop w:val="10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1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vistrel.su/_ph/27/71959283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АДМИН</cp:lastModifiedBy>
  <cp:revision>2</cp:revision>
  <dcterms:created xsi:type="dcterms:W3CDTF">2018-05-28T06:17:00Z</dcterms:created>
  <dcterms:modified xsi:type="dcterms:W3CDTF">2018-05-28T06:17:00Z</dcterms:modified>
</cp:coreProperties>
</file>