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350FC" w:rsidRPr="00F479F8" w:rsidRDefault="00B350FC" w:rsidP="00F479F8">
      <w:pPr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sz w:val="24"/>
          <w:szCs w:val="24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ОБЖ</w:t>
      </w: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часов__34__</w:t>
      </w: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9F8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F479F8" w:rsidP="00B35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Учитель</w:t>
      </w:r>
      <w:r w:rsidR="0023726D">
        <w:rPr>
          <w:rFonts w:ascii="Times New Roman" w:hAnsi="Times New Roman"/>
          <w:b/>
          <w:sz w:val="28"/>
          <w:szCs w:val="28"/>
        </w:rPr>
        <w:t xml:space="preserve">: </w:t>
      </w:r>
      <w:bookmarkStart w:id="0" w:name="_GoBack"/>
      <w:bookmarkEnd w:id="0"/>
      <w:r w:rsidR="0023726D">
        <w:rPr>
          <w:rFonts w:ascii="Times New Roman" w:hAnsi="Times New Roman"/>
          <w:b/>
          <w:sz w:val="28"/>
          <w:szCs w:val="28"/>
        </w:rPr>
        <w:t>Гитиномагомедов Ш. М.</w:t>
      </w: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0FC" w:rsidRDefault="00B350FC" w:rsidP="00B350FC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C521B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B350FC" w:rsidRDefault="00B350FC" w:rsidP="00B350FC">
      <w:pPr>
        <w:pStyle w:val="a4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479F8" w:rsidRDefault="00F479F8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350FC" w:rsidRDefault="00B350FC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C0FB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350FC" w:rsidRPr="00DC0FBA" w:rsidRDefault="00B350FC" w:rsidP="00B350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350FC" w:rsidRPr="00DC0FBA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для 10</w:t>
      </w:r>
      <w:r w:rsidRPr="00DC0FBA">
        <w:rPr>
          <w:rFonts w:ascii="Times New Roman" w:hAnsi="Times New Roman"/>
          <w:sz w:val="24"/>
          <w:szCs w:val="24"/>
        </w:rPr>
        <w:t>-х классов предназ</w:t>
      </w:r>
      <w:r w:rsidRPr="00DC0FBA">
        <w:rPr>
          <w:rFonts w:ascii="Times New Roman" w:hAnsi="Times New Roman"/>
          <w:spacing w:val="2"/>
          <w:sz w:val="24"/>
          <w:szCs w:val="24"/>
        </w:rPr>
        <w:t>начена для изучения тем в об</w:t>
      </w:r>
      <w:r w:rsidRPr="00DC0FBA">
        <w:rPr>
          <w:rFonts w:ascii="Times New Roman" w:hAnsi="Times New Roman"/>
          <w:spacing w:val="15"/>
          <w:sz w:val="24"/>
          <w:szCs w:val="24"/>
        </w:rPr>
        <w:t xml:space="preserve">ласти безопасности жизнедеятельности </w:t>
      </w:r>
      <w:r w:rsidRPr="00DC0FBA">
        <w:rPr>
          <w:rFonts w:ascii="Times New Roman" w:hAnsi="Times New Roman"/>
          <w:spacing w:val="24"/>
          <w:sz w:val="24"/>
          <w:szCs w:val="24"/>
        </w:rPr>
        <w:t xml:space="preserve">учащимися с учетом их потребностей </w:t>
      </w:r>
      <w:r w:rsidRPr="00DC0FBA">
        <w:rPr>
          <w:rFonts w:ascii="Times New Roman" w:hAnsi="Times New Roman"/>
          <w:spacing w:val="1"/>
          <w:sz w:val="24"/>
          <w:szCs w:val="24"/>
        </w:rPr>
        <w:t>в повышении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FBA">
        <w:rPr>
          <w:rFonts w:ascii="Times New Roman" w:hAnsi="Times New Roman"/>
          <w:spacing w:val="1"/>
          <w:sz w:val="24"/>
          <w:szCs w:val="24"/>
        </w:rPr>
        <w:t xml:space="preserve"> уровня культуры в области бе</w:t>
      </w:r>
      <w:r w:rsidRPr="00DC0FBA">
        <w:rPr>
          <w:rFonts w:ascii="Times New Roman" w:hAnsi="Times New Roman"/>
          <w:spacing w:val="5"/>
          <w:sz w:val="24"/>
          <w:szCs w:val="24"/>
        </w:rPr>
        <w:t>зопасности жизнедеятельности для сниже</w:t>
      </w:r>
      <w:r w:rsidRPr="00DC0FBA">
        <w:rPr>
          <w:rFonts w:ascii="Times New Roman" w:hAnsi="Times New Roman"/>
          <w:spacing w:val="3"/>
          <w:sz w:val="24"/>
          <w:szCs w:val="24"/>
        </w:rPr>
        <w:t xml:space="preserve">ния отрицательного влияния человеческого </w:t>
      </w:r>
      <w:r w:rsidRPr="00DC0FBA">
        <w:rPr>
          <w:rFonts w:ascii="Times New Roman" w:hAnsi="Times New Roman"/>
          <w:spacing w:val="1"/>
          <w:sz w:val="24"/>
          <w:szCs w:val="24"/>
        </w:rPr>
        <w:t xml:space="preserve">фактора на безопасность личности, общества </w:t>
      </w:r>
      <w:r w:rsidRPr="00DC0FBA">
        <w:rPr>
          <w:rFonts w:ascii="Times New Roman" w:hAnsi="Times New Roman"/>
          <w:spacing w:val="2"/>
          <w:sz w:val="24"/>
          <w:szCs w:val="24"/>
        </w:rPr>
        <w:t xml:space="preserve">и государства. Данная программа реализует </w:t>
      </w:r>
      <w:r w:rsidRPr="00DC0FBA">
        <w:rPr>
          <w:rFonts w:ascii="Times New Roman" w:hAnsi="Times New Roman"/>
          <w:spacing w:val="3"/>
          <w:sz w:val="24"/>
          <w:szCs w:val="24"/>
        </w:rPr>
        <w:t>положени</w:t>
      </w:r>
      <w:r>
        <w:rPr>
          <w:rFonts w:ascii="Times New Roman" w:hAnsi="Times New Roman"/>
          <w:spacing w:val="3"/>
          <w:sz w:val="24"/>
          <w:szCs w:val="24"/>
        </w:rPr>
        <w:t>я государственного образователь</w:t>
      </w:r>
      <w:r w:rsidRPr="00DC0FBA">
        <w:rPr>
          <w:rFonts w:ascii="Times New Roman" w:hAnsi="Times New Roman"/>
          <w:spacing w:val="3"/>
          <w:sz w:val="24"/>
          <w:szCs w:val="24"/>
        </w:rPr>
        <w:t>ного стандарта второго поколения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C0FBA">
        <w:rPr>
          <w:rFonts w:ascii="Times New Roman" w:hAnsi="Times New Roman"/>
          <w:spacing w:val="3"/>
          <w:sz w:val="24"/>
          <w:szCs w:val="24"/>
        </w:rPr>
        <w:t>.</w:t>
      </w:r>
      <w:r w:rsidRPr="00DC0FBA">
        <w:rPr>
          <w:rFonts w:ascii="Times New Roman" w:hAnsi="Times New Roman"/>
          <w:sz w:val="24"/>
          <w:szCs w:val="24"/>
        </w:rPr>
        <w:t>Планирование составлено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FBA">
        <w:rPr>
          <w:rFonts w:ascii="Times New Roman" w:hAnsi="Times New Roman"/>
          <w:sz w:val="24"/>
          <w:szCs w:val="24"/>
        </w:rPr>
        <w:t>авторской программы по курсу «Основы безопасности жизнедеятельности» для 10-11 классов общеобразовательн</w:t>
      </w:r>
      <w:r>
        <w:rPr>
          <w:rFonts w:ascii="Times New Roman" w:hAnsi="Times New Roman"/>
          <w:sz w:val="24"/>
          <w:szCs w:val="24"/>
        </w:rPr>
        <w:t xml:space="preserve">ых учреждений (автор программы </w:t>
      </w:r>
      <w:r w:rsidRPr="00DC0FBA">
        <w:rPr>
          <w:rFonts w:ascii="Times New Roman" w:hAnsi="Times New Roman"/>
          <w:sz w:val="24"/>
          <w:szCs w:val="24"/>
        </w:rPr>
        <w:t xml:space="preserve"> Т.А. Смирнов, Б.О. Хренников, М.А. Маслов, В.А. Васнев), напечатанный с сборнике «Программы общеобразовательных учреждений. Основы безопасности. 1-11 классы</w:t>
      </w:r>
      <w:r>
        <w:rPr>
          <w:rFonts w:ascii="Times New Roman" w:hAnsi="Times New Roman"/>
          <w:sz w:val="24"/>
          <w:szCs w:val="24"/>
        </w:rPr>
        <w:t xml:space="preserve">» / по общ.ред. А.Т. Смирнова. </w:t>
      </w:r>
      <w:r w:rsidRPr="00DC0FBA">
        <w:rPr>
          <w:rFonts w:ascii="Times New Roman" w:hAnsi="Times New Roman"/>
          <w:sz w:val="24"/>
          <w:szCs w:val="24"/>
        </w:rPr>
        <w:t xml:space="preserve"> М.: Просвещение, 2012, и в соответствии с федеральным компонентом Государственного стандарта среднего (полного) общего образования.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Изучение основ безопасно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сти жизнедеятельности в 10 клас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 xml:space="preserve">се направлено на достижение следующих </w:t>
      </w:r>
      <w:r w:rsidRPr="00DC0FBA">
        <w:rPr>
          <w:rFonts w:ascii="Times New Roman" w:hAnsi="Times New Roman"/>
          <w:b/>
          <w:color w:val="000000"/>
          <w:spacing w:val="-3"/>
          <w:sz w:val="24"/>
          <w:szCs w:val="24"/>
        </w:rPr>
        <w:t>целей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: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- воспитание у обучаемых от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ветственности за личную безопас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ность, безопасность общества и 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осударства; ответственного отно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шения к личному здоровью как индивидуальной и общественной ценности;   ответственного  отношения   к  сохранению  окружающей  природной среды как основы в обеспечении безопасности жизнедея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тельности личности, общества и государства;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- развитие духовных и физических качеств личности, обеспечи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вающих безопасное поведение чел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овека в условиях опасных и чрез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вычайных ситуаций природного, техногенного и Социального харак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тера;   потребности   вести   здоровый   образ   жизни;    необходимых моральных, физических и психологических  качеств для  выполнения  конституционного долга и обязанности гражданина России по защи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те Отечества;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- освоение знаний: о безопасном поведении человека в опасных и чрезвычайных ситуациях природного, техногенного и социального ха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рактера; о здоровье и здоровом образе жизни; о государственной сис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теме защиты населения от опасных и чрезвычайных ситуаций мирного  и военного времени; об обязанностях граждан по защите государства;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- формирование умений: оценки ситуаций, опасных для жизни и здоровья; безопасного поведения в опасных и чрезвычайных ситуа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циях; использования средств индивидуальной и коллективной защи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softHyphen/>
        <w:t>ты; оказания первой медицинск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ой помощи при неотложных состоя</w:t>
      </w:r>
      <w:r w:rsidRPr="00DC0FBA">
        <w:rPr>
          <w:rFonts w:ascii="Times New Roman" w:hAnsi="Times New Roman"/>
          <w:color w:val="000000"/>
          <w:spacing w:val="-3"/>
          <w:sz w:val="24"/>
          <w:szCs w:val="24"/>
        </w:rPr>
        <w:t>ниях.</w:t>
      </w:r>
    </w:p>
    <w:p w:rsidR="00B350FC" w:rsidRPr="00DC0FBA" w:rsidRDefault="00B350FC" w:rsidP="00B350FC">
      <w:pPr>
        <w:pStyle w:val="a4"/>
        <w:rPr>
          <w:rFonts w:ascii="Times New Roman" w:hAnsi="Times New Roman"/>
          <w:color w:val="333333"/>
          <w:sz w:val="24"/>
          <w:szCs w:val="24"/>
        </w:rPr>
      </w:pPr>
      <w:r w:rsidRPr="00DC0FBA">
        <w:rPr>
          <w:rStyle w:val="a3"/>
          <w:rFonts w:ascii="Times New Roman" w:hAnsi="Times New Roman"/>
          <w:color w:val="333333"/>
          <w:sz w:val="24"/>
          <w:szCs w:val="24"/>
        </w:rPr>
        <w:t>Задачи:</w:t>
      </w:r>
    </w:p>
    <w:p w:rsidR="00B350FC" w:rsidRDefault="00B350FC" w:rsidP="00B350FC">
      <w:pPr>
        <w:pStyle w:val="a4"/>
        <w:rPr>
          <w:rFonts w:ascii="Times New Roman" w:hAnsi="Times New Roman"/>
          <w:color w:val="333333"/>
          <w:sz w:val="24"/>
          <w:szCs w:val="24"/>
        </w:rPr>
      </w:pPr>
      <w:r w:rsidRPr="00DC0FBA">
        <w:rPr>
          <w:rFonts w:ascii="Times New Roman" w:hAnsi="Times New Roman"/>
          <w:color w:val="333333"/>
          <w:sz w:val="24"/>
          <w:szCs w:val="24"/>
        </w:rPr>
        <w:t>– дать учащимся специальные знания, умения и навыки выживания в различных жизненных ситуациях, в том числе самых неблагоприятных;</w:t>
      </w:r>
      <w:r w:rsidRPr="00DC0FBA">
        <w:rPr>
          <w:rFonts w:ascii="Times New Roman" w:hAnsi="Times New Roman"/>
          <w:color w:val="333333"/>
          <w:sz w:val="24"/>
          <w:szCs w:val="24"/>
        </w:rPr>
        <w:br/>
      </w:r>
      <w:r w:rsidRPr="00DC0FBA">
        <w:rPr>
          <w:rFonts w:ascii="Times New Roman" w:hAnsi="Times New Roman"/>
          <w:color w:val="333333"/>
          <w:sz w:val="24"/>
          <w:szCs w:val="24"/>
        </w:rPr>
        <w:lastRenderedPageBreak/>
        <w:t>– научить правильно действовать в случаях природных и техногенных катастроф;</w:t>
      </w:r>
      <w:r w:rsidRPr="00DC0FBA">
        <w:rPr>
          <w:rFonts w:ascii="Times New Roman" w:hAnsi="Times New Roman"/>
          <w:color w:val="333333"/>
          <w:sz w:val="24"/>
          <w:szCs w:val="24"/>
        </w:rPr>
        <w:br/>
        <w:t>– научить адекватно действовать в условиях острых социальных, социально-политических и военных конфликтов, внутренней готовности к деятельности в экстремальных условиях.</w:t>
      </w:r>
      <w:r w:rsidRPr="00DC0FBA">
        <w:rPr>
          <w:rFonts w:ascii="Times New Roman" w:hAnsi="Times New Roman"/>
          <w:color w:val="333333"/>
          <w:sz w:val="24"/>
          <w:szCs w:val="24"/>
        </w:rPr>
        <w:br/>
        <w:t>– воспитывать патриотические чувства.</w:t>
      </w:r>
    </w:p>
    <w:p w:rsidR="00B350FC" w:rsidRDefault="00B350FC" w:rsidP="00B350FC">
      <w:pPr>
        <w:pStyle w:val="a4"/>
        <w:rPr>
          <w:rFonts w:ascii="Times New Roman" w:hAnsi="Times New Roman"/>
          <w:color w:val="333333"/>
          <w:sz w:val="24"/>
          <w:szCs w:val="24"/>
        </w:rPr>
      </w:pPr>
    </w:p>
    <w:p w:rsidR="00B350FC" w:rsidRDefault="00B350FC" w:rsidP="00B350FC">
      <w:pPr>
        <w:jc w:val="center"/>
        <w:rPr>
          <w:rFonts w:ascii="Times New Roman" w:hAnsi="Times New Roman"/>
          <w:b/>
          <w:sz w:val="24"/>
          <w:szCs w:val="24"/>
        </w:rPr>
      </w:pPr>
      <w:r w:rsidRPr="00AF24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Общ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ая</w:t>
      </w:r>
      <w:r w:rsidRPr="00AF245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F24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характеристик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Pr="00AF2455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AF245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предмета</w:t>
      </w:r>
      <w:r w:rsidRPr="00AF24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Pr="00AF24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Основы</w:t>
      </w:r>
      <w:r w:rsidRPr="00AF245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F24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безопасности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F24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жизнедеятельности</w:t>
      </w:r>
      <w:r w:rsidRPr="00AF24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 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Содержание курса «Основы безопасности жизнедеятельности» основано  на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положениях федеральных законов Российской Федерации и других нормативно-правовых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актов в области безопасности личности, общества и государства: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 Стратегия национальной безопасности Российской Федерации до 2020 г.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(утверждена Указом Президента РФ от 12 мая 2009 г. №537);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 Стратегия  государственной антинаркотической политики Российской Федерации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до 2020 г. (утверждена Указом Президента РФ от 9 июня  2010 г. №690);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 ФЗ   N 68  «О защите населения и территорий от чрезвычайных ситуаций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природного и техногенного характера» от 21 декабря 1994 года;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 ФЗ  N 2397-1 «Об охране окружающей  природной среды» от 21 февраля 1992 года;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 ФЗ  N 69 «О пожарной безопасности» от 21 декабря 1994 года;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 ФЗ № 28 «О гражданской обороне»  от 12 февраля 1998 года;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 Требования к результатам освоения основной образовательной программы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основного общего образования, представленной в федеральном государственном 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стандарте общего образования второго поколения.</w:t>
      </w:r>
      <w:r w:rsidR="00921F4C">
        <w:rPr>
          <w:rFonts w:ascii="Times New Roman" w:hAnsi="Times New Roman"/>
          <w:sz w:val="24"/>
          <w:szCs w:val="24"/>
        </w:rPr>
        <w:t xml:space="preserve"> </w:t>
      </w:r>
      <w:r w:rsidRPr="007A2840">
        <w:rPr>
          <w:rFonts w:ascii="Times New Roman" w:hAnsi="Times New Roman"/>
          <w:sz w:val="24"/>
          <w:szCs w:val="24"/>
        </w:rPr>
        <w:t xml:space="preserve">За основу проектирования структуры и содержания  программы принят модульный </w:t>
      </w:r>
      <w:r w:rsidR="00921F4C">
        <w:rPr>
          <w:rFonts w:ascii="Times New Roman" w:hAnsi="Times New Roman"/>
          <w:sz w:val="24"/>
          <w:szCs w:val="24"/>
        </w:rPr>
        <w:t xml:space="preserve"> </w:t>
      </w:r>
      <w:r w:rsidRPr="007A2840">
        <w:rPr>
          <w:rFonts w:ascii="Times New Roman" w:hAnsi="Times New Roman"/>
          <w:sz w:val="24"/>
          <w:szCs w:val="24"/>
        </w:rPr>
        <w:t xml:space="preserve">принцип ее построения и комплексный подход к наполнению содержания для </w:t>
      </w:r>
      <w:r w:rsidR="00921F4C">
        <w:rPr>
          <w:rFonts w:ascii="Times New Roman" w:hAnsi="Times New Roman"/>
          <w:sz w:val="24"/>
          <w:szCs w:val="24"/>
        </w:rPr>
        <w:t xml:space="preserve"> </w:t>
      </w:r>
      <w:r w:rsidRPr="007A2840">
        <w:rPr>
          <w:rFonts w:ascii="Times New Roman" w:hAnsi="Times New Roman"/>
          <w:sz w:val="24"/>
          <w:szCs w:val="24"/>
        </w:rPr>
        <w:t>формирования у  обучающихся современного уровня культуры безопасности жизнедеятельности, индивидуальной системы здорового образа жизни и антитеррористического поведения.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>Модульный принцип позволяет:</w:t>
      </w:r>
    </w:p>
    <w:p w:rsidR="00B350FC" w:rsidRPr="007A2840" w:rsidRDefault="00B350FC" w:rsidP="00B350F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 </w:t>
      </w:r>
      <w:r w:rsidR="00921F4C">
        <w:rPr>
          <w:rFonts w:ascii="Times New Roman" w:hAnsi="Times New Roman"/>
          <w:sz w:val="24"/>
          <w:szCs w:val="24"/>
        </w:rPr>
        <w:t>-</w:t>
      </w:r>
      <w:r w:rsidRPr="007A2840">
        <w:rPr>
          <w:rFonts w:ascii="Times New Roman" w:hAnsi="Times New Roman"/>
          <w:sz w:val="24"/>
          <w:szCs w:val="24"/>
        </w:rPr>
        <w:t xml:space="preserve">эффективнее организовать учебно-воспитательный процесс при изучении тематики </w:t>
      </w:r>
      <w:r w:rsidR="00921F4C">
        <w:rPr>
          <w:rFonts w:ascii="Times New Roman" w:hAnsi="Times New Roman"/>
          <w:sz w:val="24"/>
          <w:szCs w:val="24"/>
        </w:rPr>
        <w:t xml:space="preserve"> </w:t>
      </w:r>
      <w:r w:rsidRPr="007A2840">
        <w:rPr>
          <w:rFonts w:ascii="Times New Roman" w:hAnsi="Times New Roman"/>
          <w:sz w:val="24"/>
          <w:szCs w:val="24"/>
        </w:rPr>
        <w:t>ОБЖ;</w:t>
      </w:r>
    </w:p>
    <w:p w:rsidR="00B350FC" w:rsidRPr="007A2840" w:rsidRDefault="00921F4C" w:rsidP="00B350F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350FC" w:rsidRPr="007A2840">
        <w:rPr>
          <w:rFonts w:ascii="Times New Roman" w:hAnsi="Times New Roman"/>
          <w:sz w:val="24"/>
          <w:szCs w:val="24"/>
        </w:rPr>
        <w:t xml:space="preserve"> структурировать содержание программы при изучении предмета в </w:t>
      </w:r>
      <w:r w:rsidR="00B350FC">
        <w:rPr>
          <w:rFonts w:ascii="Times New Roman" w:hAnsi="Times New Roman"/>
          <w:sz w:val="24"/>
          <w:szCs w:val="24"/>
        </w:rPr>
        <w:t xml:space="preserve">10-11 </w:t>
      </w:r>
      <w:r w:rsidR="00B350FC" w:rsidRPr="007A2840">
        <w:rPr>
          <w:rFonts w:ascii="Times New Roman" w:hAnsi="Times New Roman"/>
          <w:sz w:val="24"/>
          <w:szCs w:val="24"/>
        </w:rPr>
        <w:t xml:space="preserve"> классах.</w:t>
      </w:r>
    </w:p>
    <w:p w:rsidR="00921F4C" w:rsidRDefault="00B350FC" w:rsidP="00921F4C">
      <w:pPr>
        <w:pStyle w:val="a4"/>
        <w:rPr>
          <w:rFonts w:ascii="Times New Roman" w:hAnsi="Times New Roman"/>
          <w:sz w:val="24"/>
          <w:szCs w:val="24"/>
        </w:rPr>
      </w:pPr>
      <w:r w:rsidRPr="007A2840">
        <w:rPr>
          <w:rFonts w:ascii="Times New Roman" w:hAnsi="Times New Roman"/>
          <w:sz w:val="24"/>
          <w:szCs w:val="24"/>
        </w:rPr>
        <w:t xml:space="preserve">Структура предмета «Основы безопасности жизнедеятельности» при модульном построении содержания образования включает в себя три учебных модуля. </w:t>
      </w:r>
      <w:bookmarkStart w:id="1" w:name="_Toc367600579"/>
    </w:p>
    <w:p w:rsidR="00921F4C" w:rsidRDefault="00921F4C" w:rsidP="00921F4C">
      <w:pPr>
        <w:pStyle w:val="a4"/>
        <w:rPr>
          <w:rFonts w:ascii="Times New Roman" w:hAnsi="Times New Roman"/>
          <w:sz w:val="24"/>
          <w:szCs w:val="24"/>
        </w:rPr>
      </w:pPr>
    </w:p>
    <w:p w:rsidR="00B350FC" w:rsidRPr="00921F4C" w:rsidRDefault="00B350FC" w:rsidP="00921F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21F4C">
        <w:rPr>
          <w:rFonts w:ascii="Times New Roman" w:hAnsi="Times New Roman"/>
          <w:b/>
          <w:sz w:val="24"/>
          <w:szCs w:val="24"/>
        </w:rPr>
        <w:t xml:space="preserve">Место предмета«Основы безопасности жизни деятельности» </w:t>
      </w:r>
      <w:bookmarkEnd w:id="1"/>
      <w:r w:rsidRPr="00921F4C">
        <w:rPr>
          <w:rFonts w:ascii="Times New Roman" w:hAnsi="Times New Roman"/>
          <w:b/>
          <w:sz w:val="24"/>
          <w:szCs w:val="24"/>
        </w:rPr>
        <w:t>в учебном плане.</w:t>
      </w:r>
    </w:p>
    <w:p w:rsidR="00921F4C" w:rsidRPr="00921F4C" w:rsidRDefault="00921F4C" w:rsidP="00921F4C">
      <w:pPr>
        <w:tabs>
          <w:tab w:val="left" w:pos="12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350FC" w:rsidRDefault="00B350FC" w:rsidP="00B350FC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  <w:r w:rsidRPr="00CB1F30">
        <w:rPr>
          <w:rFonts w:ascii="Times New Roman" w:hAnsi="Times New Roman"/>
          <w:sz w:val="24"/>
          <w:szCs w:val="24"/>
        </w:rPr>
        <w:t>Для реализации содержания, учебных целей и задач предмета «Основы безопа</w:t>
      </w:r>
      <w:r>
        <w:rPr>
          <w:rFonts w:ascii="Times New Roman" w:hAnsi="Times New Roman"/>
          <w:sz w:val="24"/>
          <w:szCs w:val="24"/>
        </w:rPr>
        <w:t xml:space="preserve">сности жизнедеятельности» в 10 </w:t>
      </w:r>
      <w:r w:rsidRPr="00CB1F30">
        <w:rPr>
          <w:rFonts w:ascii="Times New Roman" w:hAnsi="Times New Roman"/>
          <w:sz w:val="24"/>
          <w:szCs w:val="24"/>
        </w:rPr>
        <w:t xml:space="preserve"> клас</w:t>
      </w:r>
      <w:r>
        <w:rPr>
          <w:rFonts w:ascii="Times New Roman" w:hAnsi="Times New Roman"/>
          <w:sz w:val="24"/>
          <w:szCs w:val="24"/>
        </w:rPr>
        <w:t xml:space="preserve">се </w:t>
      </w:r>
      <w:r w:rsidR="001638A3">
        <w:rPr>
          <w:rFonts w:ascii="Times New Roman" w:hAnsi="Times New Roman"/>
          <w:sz w:val="24"/>
          <w:szCs w:val="24"/>
        </w:rPr>
        <w:t>в программе предусмотрены 34</w:t>
      </w:r>
      <w:r>
        <w:rPr>
          <w:rFonts w:ascii="Times New Roman" w:hAnsi="Times New Roman"/>
          <w:sz w:val="24"/>
          <w:szCs w:val="24"/>
        </w:rPr>
        <w:t xml:space="preserve"> часа на  год</w:t>
      </w:r>
      <w:r w:rsidRPr="00CB1F30">
        <w:rPr>
          <w:rFonts w:ascii="Times New Roman" w:hAnsi="Times New Roman"/>
          <w:sz w:val="24"/>
          <w:szCs w:val="24"/>
        </w:rPr>
        <w:t xml:space="preserve"> (по одно</w:t>
      </w:r>
      <w:r>
        <w:rPr>
          <w:rFonts w:ascii="Times New Roman" w:hAnsi="Times New Roman"/>
          <w:sz w:val="24"/>
          <w:szCs w:val="24"/>
        </w:rPr>
        <w:t xml:space="preserve">му часу в неделю </w:t>
      </w:r>
      <w:r w:rsidRPr="00CB1F30">
        <w:rPr>
          <w:rFonts w:ascii="Times New Roman" w:hAnsi="Times New Roman"/>
          <w:sz w:val="24"/>
          <w:szCs w:val="24"/>
        </w:rPr>
        <w:t>). Этот объём для учебного предмета «Основы безопасности жизнедеятельности» определён на базовом уровне</w:t>
      </w:r>
      <w:r w:rsidRPr="00CB1F30">
        <w:rPr>
          <w:rStyle w:val="a7"/>
          <w:rFonts w:ascii="Times New Roman" w:hAnsi="Times New Roman"/>
          <w:sz w:val="24"/>
          <w:szCs w:val="24"/>
        </w:rPr>
        <w:endnoteReference w:id="1"/>
      </w:r>
      <w:r w:rsidRPr="00CB1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Pr="00CB1F30">
        <w:rPr>
          <w:rFonts w:ascii="Times New Roman" w:hAnsi="Times New Roman"/>
          <w:sz w:val="24"/>
          <w:szCs w:val="24"/>
        </w:rPr>
        <w:t>Кроме того, после окончания занятий в 10 классе предусмотрено проведение с обучающимися (гражданами мужского пола, не имеющими освобождения по состоянию здоровья) учебных сборов в течение 5 дней (35 часов)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F30">
        <w:rPr>
          <w:rStyle w:val="a7"/>
          <w:rFonts w:ascii="Times New Roman" w:hAnsi="Times New Roman"/>
          <w:sz w:val="24"/>
          <w:szCs w:val="24"/>
        </w:rPr>
        <w:endnoteReference w:id="2"/>
      </w:r>
      <w:r w:rsidRPr="00CB1F30">
        <w:rPr>
          <w:rFonts w:ascii="Times New Roman" w:hAnsi="Times New Roman"/>
          <w:sz w:val="24"/>
          <w:szCs w:val="24"/>
        </w:rPr>
        <w:t>В соответствии с положениями нормативно-правовых актов Российской Федерации в области подготовки граждан к военной службе</w:t>
      </w:r>
      <w:r w:rsidR="00AD6331" w:rsidRPr="00CB1F30">
        <w:rPr>
          <w:rStyle w:val="a7"/>
          <w:rFonts w:ascii="Times New Roman" w:hAnsi="Times New Roman"/>
          <w:sz w:val="24"/>
          <w:szCs w:val="24"/>
        </w:rPr>
        <w:endnoteReference w:id="3"/>
      </w:r>
      <w:r w:rsidR="00AD6331" w:rsidRPr="00CB1F30">
        <w:rPr>
          <w:rFonts w:ascii="Times New Roman" w:hAnsi="Times New Roman"/>
          <w:sz w:val="24"/>
          <w:szCs w:val="24"/>
        </w:rPr>
        <w:t xml:space="preserve"> </w:t>
      </w:r>
      <w:r w:rsidRPr="00CB1F30">
        <w:rPr>
          <w:rFonts w:ascii="Times New Roman" w:hAnsi="Times New Roman"/>
          <w:sz w:val="24"/>
          <w:szCs w:val="24"/>
        </w:rPr>
        <w:t>раздел 7 «Основы военной службы» изучается в образовательном порядке только с обучающимися – гражданами мужского пола. Подготовка обучающихся – граждан женского пола по основам военной службы может осуществляться только в добровольном порядке, с ними в это время в обязательном порядке проводятся занятия по углублённому изучению основ медицинских знаний</w:t>
      </w:r>
      <w:r w:rsidRPr="00CB1F30">
        <w:rPr>
          <w:rStyle w:val="aa"/>
          <w:rFonts w:ascii="Times New Roman" w:hAnsi="Times New Roman"/>
          <w:sz w:val="24"/>
          <w:szCs w:val="24"/>
        </w:rPr>
        <w:footnoteReference w:id="1"/>
      </w:r>
      <w:r w:rsidRPr="00CB1F30">
        <w:rPr>
          <w:rFonts w:ascii="Times New Roman" w:hAnsi="Times New Roman"/>
          <w:sz w:val="24"/>
          <w:szCs w:val="24"/>
        </w:rPr>
        <w:t xml:space="preserve">. </w:t>
      </w:r>
    </w:p>
    <w:p w:rsidR="001638A3" w:rsidRDefault="001638A3" w:rsidP="001638A3">
      <w:pPr>
        <w:pStyle w:val="a4"/>
        <w:jc w:val="center"/>
        <w:rPr>
          <w:rStyle w:val="a3"/>
          <w:rFonts w:ascii="Times New Roman" w:hAnsi="Times New Roman"/>
          <w:color w:val="343434"/>
          <w:sz w:val="24"/>
          <w:szCs w:val="24"/>
          <w:shd w:val="clear" w:color="auto" w:fill="F5F5F5"/>
        </w:rPr>
      </w:pPr>
      <w:r w:rsidRPr="003E15AE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Pr="003E15AE">
        <w:rPr>
          <w:rFonts w:ascii="Times New Roman" w:hAnsi="Times New Roman"/>
          <w:b/>
          <w:spacing w:val="-3"/>
          <w:sz w:val="24"/>
          <w:szCs w:val="24"/>
        </w:rPr>
        <w:t>учебного предмета</w:t>
      </w:r>
      <w:r w:rsidRPr="003E15AE">
        <w:rPr>
          <w:rStyle w:val="apple-converted-space"/>
          <w:rFonts w:ascii="Times New Roman" w:hAnsi="Times New Roman"/>
          <w:b/>
          <w:bCs/>
          <w:color w:val="343434"/>
          <w:sz w:val="24"/>
          <w:szCs w:val="24"/>
          <w:shd w:val="clear" w:color="auto" w:fill="F5F5F5"/>
        </w:rPr>
        <w:t> </w:t>
      </w:r>
      <w:r w:rsidRPr="003E15AE">
        <w:rPr>
          <w:rStyle w:val="a3"/>
          <w:rFonts w:ascii="Times New Roman" w:hAnsi="Times New Roman"/>
          <w:color w:val="343434"/>
          <w:sz w:val="24"/>
          <w:szCs w:val="24"/>
          <w:shd w:val="clear" w:color="auto" w:fill="F5F5F5"/>
        </w:rPr>
        <w:t>«Основы безопасности жизнедеятельности»</w:t>
      </w:r>
    </w:p>
    <w:p w:rsidR="001638A3" w:rsidRPr="00921F4C" w:rsidRDefault="001638A3" w:rsidP="00AD6331">
      <w:pPr>
        <w:pStyle w:val="ab"/>
        <w:shd w:val="clear" w:color="auto" w:fill="F5F5F5"/>
        <w:rPr>
          <w:bCs/>
          <w:color w:val="000000" w:themeColor="text1"/>
        </w:rPr>
      </w:pPr>
      <w:r w:rsidRPr="00AD6331">
        <w:rPr>
          <w:rStyle w:val="a3"/>
          <w:color w:val="000000" w:themeColor="text1"/>
        </w:rPr>
        <w:t>Раздел I. Безопасность и защита человека в опасных и чрезвычайных ситуациях</w:t>
      </w:r>
      <w:r w:rsidRPr="00921F4C">
        <w:rPr>
          <w:rStyle w:val="a3"/>
          <w:b w:val="0"/>
          <w:color w:val="000000" w:themeColor="text1"/>
        </w:rPr>
        <w:t>.</w:t>
      </w:r>
      <w:r w:rsidR="00AD6331">
        <w:rPr>
          <w:rStyle w:val="a3"/>
          <w:b w:val="0"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 xml:space="preserve">Разбор наиболее возможных причин попадания человека в условия вынужденного автономного существования, меры профилактики и подготовки к безопасному поведению в условиях автономного </w:t>
      </w:r>
      <w:r w:rsidRPr="00921F4C">
        <w:rPr>
          <w:bCs/>
          <w:color w:val="000000" w:themeColor="text1"/>
        </w:rPr>
        <w:lastRenderedPageBreak/>
        <w:t>существования. Отработка правил ориентирования на местности, движения по азимуту, правил обеспечения водой и питанием Оборудование временного жилища, добыча огня. Обсуждение с обучающимися наиболее возможных ситуаций при встрече с насильниками и хулиганами на улице, в общественном транспорте, в общественном месте, в подъезде дома, в лифте. Правила безопасного поведения в местах с повышенной криминогенной опасностью на рынке, на стадионе, на вокзале и др.</w:t>
      </w:r>
      <w:r w:rsidRPr="00921F4C">
        <w:rPr>
          <w:rStyle w:val="ac"/>
          <w:bCs/>
          <w:color w:val="000000" w:themeColor="text1"/>
        </w:rPr>
        <w:t>.</w:t>
      </w:r>
      <w:r w:rsidRPr="00921F4C">
        <w:rPr>
          <w:bCs/>
          <w:color w:val="000000" w:themeColor="text1"/>
        </w:rPr>
        <w:t>Особенности уголовной ответственности и наказания несовершеннолетних. Виды наказаний, назначаемых несовершеннолетним. 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действия и вандализм. Краткая характеристика наиболее вероятных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одного из возможных вариантов, предусмотренных планом образовательного учреждения (укрытие в защитных сооружениях, эвакуация и др.) РСЧС, история ее создания, предназначение, структура, задачи, решаемые по защите населения от чрезвычайных ситуаций. Правила и обязанности граждан в области защиты от чрезвычайных ситуаций.  Положения Конституции РФ, гарантирующие свободы человека и гражданина. Основные законы Российской Федерации, положения которых направлены на обеспечение безопасности Граждан (Федеральный закон "О защите населения и территорий от чрезвычайных ситуаций природного и техногенного характера".  Закон РФ "О безопасности». Федеральные законы: "О пожарной безопасности", "О безопасности дорожного движения","Об</w:t>
      </w:r>
      <w:r w:rsidR="00AD6331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обороне","О гражданской обороне" и др.)  Краткое содержание законов, основные права и обязанности граждан.</w:t>
      </w:r>
    </w:p>
    <w:p w:rsidR="001638A3" w:rsidRPr="00921F4C" w:rsidRDefault="001638A3" w:rsidP="005F757B">
      <w:pPr>
        <w:pStyle w:val="ab"/>
        <w:shd w:val="clear" w:color="auto" w:fill="F5F5F5"/>
        <w:jc w:val="center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>Гражданская оборона - составная часть обороноспособности страны.</w:t>
      </w:r>
    </w:p>
    <w:p w:rsidR="001638A3" w:rsidRPr="00921F4C" w:rsidRDefault="001638A3" w:rsidP="001638A3">
      <w:pPr>
        <w:pStyle w:val="ab"/>
        <w:shd w:val="clear" w:color="auto" w:fill="F5F5F5"/>
        <w:rPr>
          <w:bCs/>
          <w:color w:val="000000" w:themeColor="text1"/>
        </w:rPr>
      </w:pPr>
      <w:r w:rsidRPr="00921F4C">
        <w:rPr>
          <w:bCs/>
          <w:color w:val="000000" w:themeColor="text1"/>
        </w:rPr>
        <w:t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Организация управления гражданской обороной Структура управления и органы управления гражданской обороной. Современные средства поражения, их поражающие факторы, мероприятия по защите населения.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Ядерное оружие, поражающие факторы ядерного взрыва Химическое оружие, классификация отравляющих веществ (0В) по предназначению и воздействию на организм.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Бактериологическое (биологическое) оружие Современные обычные средства поражения, их поражающие факторы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Мероприятия, проводимые по защите населения от современных средств поражения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Система оповещения населения о чрезвычайных ситуациях Порядок подачи сигнала "Внимание всем'" Передача речевой информации о чрезвычайной ситуации, примерное ее содержание, действие населения по сигналам оповещения о чрезвычайных ситуациях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(занятие целесообразно проводить в имеющихся защитных сооружениях)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Основные средства защиты органов дыхания и правила их использования Средства защиты кожи Медицинские средства защиты и профилактики.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Отработать порядок получения и пользования средствами индивидуальной защиты.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Организация и основное содержание аварийно-спасательных работ. организация санитарной обработки людей после пребывания их в зонах заражения.  Организация гражданской обороны в общеобразовательном учреждении, ее предназначение План гражданской обороны образовательного учреждения Обязанности обучаемых.</w:t>
      </w:r>
    </w:p>
    <w:p w:rsidR="001638A3" w:rsidRPr="00921F4C" w:rsidRDefault="001638A3" w:rsidP="005F757B">
      <w:pPr>
        <w:pStyle w:val="ab"/>
        <w:shd w:val="clear" w:color="auto" w:fill="F5F5F5"/>
        <w:jc w:val="center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>Раздел II. Основы медицинских знаний и здорового образа жизни.</w:t>
      </w:r>
    </w:p>
    <w:p w:rsidR="001638A3" w:rsidRPr="00921F4C" w:rsidRDefault="001638A3" w:rsidP="001638A3">
      <w:pPr>
        <w:pStyle w:val="ab"/>
        <w:shd w:val="clear" w:color="auto" w:fill="F5F5F5"/>
        <w:ind w:left="480"/>
        <w:jc w:val="center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 xml:space="preserve"> Основы медицинских знаний и профилактика инфекционных заболеваний.</w:t>
      </w:r>
    </w:p>
    <w:p w:rsidR="001638A3" w:rsidRPr="00921F4C" w:rsidRDefault="001638A3" w:rsidP="005F757B">
      <w:pPr>
        <w:pStyle w:val="ab"/>
        <w:shd w:val="clear" w:color="auto" w:fill="F5F5F5"/>
        <w:ind w:left="40"/>
        <w:rPr>
          <w:bCs/>
          <w:color w:val="000000" w:themeColor="text1"/>
        </w:rPr>
      </w:pPr>
      <w:r w:rsidRPr="00921F4C">
        <w:rPr>
          <w:bCs/>
          <w:color w:val="000000" w:themeColor="text1"/>
        </w:rPr>
        <w:t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укрепления здоровья - социальная потребность общества.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Инфекционные заболевания, причины их возникновения, механизм передачи инфекций Классификация инфекционных заболеваний. Понятие об иммунитете, экстренной и специфической профилактике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 xml:space="preserve">.Наиболее характерные инфекционные </w:t>
      </w:r>
      <w:r w:rsidRPr="00921F4C">
        <w:rPr>
          <w:bCs/>
          <w:color w:val="000000" w:themeColor="text1"/>
        </w:rPr>
        <w:lastRenderedPageBreak/>
        <w:t>заболевания, механизм передачи инфекции Профилактика наиболее часто встречающихся инфекционных заболеваний.</w:t>
      </w:r>
    </w:p>
    <w:p w:rsidR="001638A3" w:rsidRPr="00921F4C" w:rsidRDefault="001638A3" w:rsidP="001638A3">
      <w:pPr>
        <w:pStyle w:val="ab"/>
        <w:shd w:val="clear" w:color="auto" w:fill="F5F5F5"/>
        <w:jc w:val="center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>. Основы здорового образа жизни</w:t>
      </w:r>
      <w:r w:rsidRPr="00921F4C">
        <w:rPr>
          <w:bCs/>
          <w:color w:val="000000" w:themeColor="text1"/>
        </w:rPr>
        <w:t>.</w:t>
      </w:r>
    </w:p>
    <w:p w:rsidR="001638A3" w:rsidRPr="00921F4C" w:rsidRDefault="001638A3" w:rsidP="001638A3">
      <w:pPr>
        <w:pStyle w:val="ab"/>
        <w:shd w:val="clear" w:color="auto" w:fill="F5F5F5"/>
        <w:rPr>
          <w:bCs/>
          <w:color w:val="000000" w:themeColor="text1"/>
        </w:rPr>
      </w:pPr>
      <w:r w:rsidRPr="00921F4C">
        <w:rPr>
          <w:bCs/>
          <w:color w:val="000000" w:themeColor="text1"/>
        </w:rPr>
        <w:t>Здоровый образ жизни - индивидуальная система поведения человека, направленная на сохранение и укрепление здоровья. Общие понятия о режиме жизнедеятельности и его значение для здоровья человека. Пути обеспечения высокого уровня работоспособности Основные элементы жизнедеятельности человека (умственная и физическая нагрузка, активный отдых, сои, питание и др ), рациональное сочетание элементов жизнедеятельности, обеспечивающих высокий уровень жизни Значение правильного режима труда и отдыха для гармоничного развития человека, его физических и духовных качеств.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Основные понятия о биологических ритмах организма.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 xml:space="preserve"> 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здорового долголетия.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Физиологические особенности влияния закаливающих процедур на организм человека и укрепление его здоровья. Правила использования факторов окружающей природной среды для закаливания. Необходимость выработки привычек к систематическому выполнению закаливающих процедур.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Вредные привычки (употребление алкоголя, курение, употребление наркотиков) и социальные последствия вредных привычек.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Алкоголь, влияние алкоголя на здоровье и поведение человека, социальные последствия употребления алкоголя, снижение умственной и физической работоспособности.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Курение и его влияние на состояние здоровья Табачный дым и его составные части Влияние курения на нервную систему, сердечнососудистую систему Пассивное курение и его влияние на здоровье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Наркотики Наркомания и токсикомания, общие понятия и определения Социальные последствия пристрастия к наркотикам Профилактика наркомании, чистота и культура в быту.</w:t>
      </w:r>
    </w:p>
    <w:p w:rsidR="001638A3" w:rsidRPr="00921F4C" w:rsidRDefault="001638A3" w:rsidP="005F757B">
      <w:pPr>
        <w:pStyle w:val="ab"/>
        <w:shd w:val="clear" w:color="auto" w:fill="F5F5F5"/>
        <w:jc w:val="center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>Раздел III. Основы военной службы.</w:t>
      </w:r>
    </w:p>
    <w:p w:rsidR="001638A3" w:rsidRPr="00921F4C" w:rsidRDefault="001638A3" w:rsidP="00AD6331">
      <w:pPr>
        <w:pStyle w:val="ab"/>
        <w:shd w:val="clear" w:color="auto" w:fill="F5F5F5"/>
        <w:rPr>
          <w:bCs/>
          <w:color w:val="000000" w:themeColor="text1"/>
        </w:rPr>
      </w:pPr>
      <w:r w:rsidRPr="00921F4C">
        <w:rPr>
          <w:rStyle w:val="a3"/>
          <w:b w:val="0"/>
          <w:color w:val="000000" w:themeColor="text1"/>
        </w:rPr>
        <w:t xml:space="preserve"> </w:t>
      </w:r>
      <w:r w:rsidRPr="00AD6331">
        <w:rPr>
          <w:rStyle w:val="a3"/>
          <w:color w:val="000000" w:themeColor="text1"/>
        </w:rPr>
        <w:t>Вооруженные Силы Российской Федерации - защитники нашего Отечества</w:t>
      </w:r>
      <w:r w:rsidRPr="00921F4C">
        <w:rPr>
          <w:rStyle w:val="a3"/>
          <w:b w:val="0"/>
          <w:color w:val="000000" w:themeColor="text1"/>
        </w:rPr>
        <w:t>.</w:t>
      </w:r>
      <w:r w:rsidR="00AD6331">
        <w:rPr>
          <w:rStyle w:val="a3"/>
          <w:b w:val="0"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Организация вооруженных сил Московского государства в Х1У-ХУ веках. Военная реформа Ивана Грозного в середине XIV века. Военная реформа Петра 1, создание регулярной армии, ее особенности Военные реформы в России во второй половине XIX века, создание массовой армии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Создание Советских Вооруженных Сил, их структура и предназначение. Вооруженные Силы Российской Федерации, основные предпосылки проведения военной реформы.</w:t>
      </w:r>
      <w:r w:rsidR="005F757B" w:rsidRPr="00921F4C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>Организационная структура Вооруженных Сил, виды Вооруженных Сил и рода войск. Ракетные войска стратегического назначения, их предназначение, обеспечение высокого уровня боеготовности. Сухопутные войска, история создания, предназначение, рода войск, входящие в Сухопутные войска. Военно-воздушные Силы, история создания, предназначение, рода авиации Войска ПВО, история создания, предназначения, решаемые задачи. Включение ПВО в состав ВВС. Военно-морской Флот, история создания, предназначение. Вооруженные Силы Российской Федерации - государственная военная организация, составляющая основу обороны страны. Руководство и управление Вооруженными Силами Реформа Вооруженных Сил России,</w:t>
      </w:r>
      <w:r w:rsidRPr="00921F4C">
        <w:rPr>
          <w:rStyle w:val="a3"/>
          <w:b w:val="0"/>
          <w:color w:val="000000" w:themeColor="text1"/>
        </w:rPr>
        <w:t> ее</w:t>
      </w:r>
      <w:r w:rsidRPr="00921F4C">
        <w:rPr>
          <w:bCs/>
          <w:color w:val="000000" w:themeColor="text1"/>
        </w:rPr>
        <w:t> этапы и их основные содержания. Пограничные войска Федеральной пограничной службы Российской Федерации, внутренние войска Министерства внутренний дел Российской Федерации, Железнодорожные войска Российской Федерации, войска Федерального агентства правительственной связи и информации при Президенте Российской Федерации, войска гражданской обороны, их состав и предназначение.</w:t>
      </w:r>
    </w:p>
    <w:p w:rsidR="001638A3" w:rsidRPr="00921F4C" w:rsidRDefault="001638A3" w:rsidP="00AD6331">
      <w:pPr>
        <w:pStyle w:val="ab"/>
        <w:shd w:val="clear" w:color="auto" w:fill="F5F5F5"/>
        <w:rPr>
          <w:bCs/>
          <w:color w:val="000000" w:themeColor="text1"/>
        </w:rPr>
      </w:pPr>
      <w:r w:rsidRPr="00AD6331">
        <w:rPr>
          <w:rStyle w:val="a3"/>
          <w:color w:val="000000" w:themeColor="text1"/>
        </w:rPr>
        <w:t>Боевые традиции Вооруженных Сил России. Символы воинской чести.</w:t>
      </w:r>
      <w:r w:rsidR="00AD6331">
        <w:rPr>
          <w:bCs/>
          <w:color w:val="000000" w:themeColor="text1"/>
        </w:rPr>
        <w:t xml:space="preserve"> </w:t>
      </w:r>
      <w:r w:rsidRPr="00921F4C">
        <w:rPr>
          <w:bCs/>
          <w:color w:val="000000" w:themeColor="text1"/>
        </w:rPr>
        <w:t xml:space="preserve"> Патриотизм и верность воинскому долгу - основные качества защитника Отечест</w:t>
      </w:r>
      <w:r w:rsidRPr="00921F4C">
        <w:rPr>
          <w:rStyle w:val="a3"/>
          <w:b w:val="0"/>
          <w:color w:val="000000" w:themeColor="text1"/>
        </w:rPr>
        <w:t>ва.</w:t>
      </w:r>
      <w:r w:rsidRPr="00921F4C">
        <w:rPr>
          <w:bCs/>
          <w:color w:val="000000" w:themeColor="text1"/>
        </w:rPr>
        <w:t xml:space="preserve"> Патриотизм - духовно-нравственная основа личности военнослужащего - защитника Отечества, источник духовных сил воина. Преданность своему Отечеству, любовь к Родине, стремление служить ее интересам, защищать от врагов - основное содержание патриотизма. Воинский долг - обязанность Отечеству по его вооруженной защите. Основные составляющие личности военнослужащего - защитника Отечества, </w:t>
      </w:r>
      <w:r w:rsidRPr="00921F4C">
        <w:rPr>
          <w:bCs/>
          <w:color w:val="000000" w:themeColor="text1"/>
        </w:rPr>
        <w:lastRenderedPageBreak/>
        <w:t>способного с честью и достоинством выполнить воинский долг</w:t>
      </w:r>
      <w:r w:rsidRPr="00921F4C">
        <w:rPr>
          <w:rStyle w:val="ac"/>
          <w:bCs/>
          <w:color w:val="000000" w:themeColor="text1"/>
        </w:rPr>
        <w:t>.</w:t>
      </w:r>
      <w:r w:rsidRPr="00921F4C">
        <w:rPr>
          <w:bCs/>
          <w:color w:val="000000" w:themeColor="text1"/>
        </w:rPr>
        <w:t> Дни воинской славы России - дни славных побед, сыгравшие решающую роль в истории России. Основные формы увековечивания памяти российских воинов, отличившихся в сражениях, связанных с днями воинской славы России.  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- боевая традиция российской армии и флота.  Боевое знамя воинской части - особо почетный знак, отличающий особенности боевого предназначения, истории и заслуг воинской части. Ритуал вручения Боевого Знамени воинской части, порядок его хранения и содержания.  История государственных наград за военные отличия в России. Основные государственные награды СССР и России, звание "Герой Советского Союза", звание "Герой Российской Федерации". Ритуал приведения к военной присяге. Ритуал вручения Боевого Знамени воинской части. Порядок вручения личному составу вооружения и военной техники. Порядок проводов военнослужащих, уволенных в запас или отставку.</w:t>
      </w:r>
    </w:p>
    <w:p w:rsidR="00BD7821" w:rsidRPr="00AD6331" w:rsidRDefault="00921F4C" w:rsidP="00AD6331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W w:w="10206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7"/>
        <w:gridCol w:w="7756"/>
        <w:gridCol w:w="1033"/>
      </w:tblGrid>
      <w:tr w:rsidR="00BD7821" w:rsidRPr="00F927F9" w:rsidTr="00921F4C">
        <w:trPr>
          <w:trHeight w:hRule="exact" w:val="655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921F4C">
            <w:pPr>
              <w:shd w:val="clear" w:color="auto" w:fill="FFFFFF"/>
              <w:ind w:left="43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№ модуля, 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921F4C">
            <w:pPr>
              <w:shd w:val="clear" w:color="auto" w:fill="FFFFFF"/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Наименование модулей, </w:t>
            </w:r>
            <w:r w:rsidRPr="00F927F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разделов, тем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94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Кол-во часов</w:t>
            </w:r>
          </w:p>
        </w:tc>
      </w:tr>
      <w:tr w:rsidR="00BD7821" w:rsidRPr="00F927F9" w:rsidTr="00AD6331">
        <w:trPr>
          <w:trHeight w:hRule="exact" w:val="342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M-I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7" w:righ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 и государства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D7821" w:rsidRPr="00F927F9" w:rsidTr="00AD6331">
        <w:trPr>
          <w:trHeight w:hRule="exact" w:val="36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F927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M-II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spacing w:before="5" w:line="269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Основы медицинских знаний и здорового образа жизни</w:t>
            </w:r>
          </w:p>
          <w:p w:rsidR="00BD7821" w:rsidRPr="00F927F9" w:rsidRDefault="00BD7821" w:rsidP="00AD6331">
            <w:pPr>
              <w:shd w:val="clear" w:color="auto" w:fill="FFFFFF"/>
              <w:ind w:left="7" w:righ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7821" w:rsidRPr="00F927F9" w:rsidTr="00AD6331">
        <w:trPr>
          <w:trHeight w:hRule="exact" w:val="45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М-  </w:t>
            </w:r>
            <w:r w:rsidRPr="00F927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92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927F9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Обеспечение военной </w:t>
            </w:r>
            <w:r w:rsidRPr="00F927F9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безопасности государства</w:t>
            </w:r>
          </w:p>
          <w:p w:rsidR="00BD7821" w:rsidRPr="00F927F9" w:rsidRDefault="00BD7821" w:rsidP="00AD6331">
            <w:pPr>
              <w:shd w:val="clear" w:color="auto" w:fill="FFFFFF"/>
              <w:ind w:left="6" w:right="556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921F4C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D7821" w:rsidRPr="00F927F9" w:rsidTr="00AD6331">
        <w:trPr>
          <w:trHeight w:hRule="exact" w:val="463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Pr="00F927F9" w:rsidRDefault="00BD7821" w:rsidP="00AD6331">
            <w:pPr>
              <w:shd w:val="clear" w:color="auto" w:fill="FFFFFF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927F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Всего часов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821" w:rsidRDefault="00921F4C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921F4C" w:rsidRDefault="00921F4C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F4C" w:rsidRPr="00F927F9" w:rsidRDefault="00921F4C" w:rsidP="00AD6331">
            <w:pPr>
              <w:shd w:val="clear" w:color="auto" w:fill="FFFFFF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F4C" w:rsidRDefault="00921F4C" w:rsidP="001638A3">
      <w:pPr>
        <w:pStyle w:val="ab"/>
        <w:shd w:val="clear" w:color="auto" w:fill="F5F5F5"/>
        <w:rPr>
          <w:bCs/>
          <w:color w:val="343434"/>
        </w:rPr>
        <w:sectPr w:rsidR="00921F4C" w:rsidSect="00B350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38A3" w:rsidRPr="001638A3" w:rsidRDefault="001638A3" w:rsidP="001638A3">
      <w:pPr>
        <w:pStyle w:val="ab"/>
        <w:shd w:val="clear" w:color="auto" w:fill="F5F5F5"/>
        <w:rPr>
          <w:bCs/>
          <w:color w:val="343434"/>
        </w:rPr>
      </w:pPr>
    </w:p>
    <w:p w:rsidR="00AD6331" w:rsidRPr="00756529" w:rsidRDefault="00AD6331" w:rsidP="00AD6331">
      <w:pPr>
        <w:tabs>
          <w:tab w:val="left" w:pos="11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565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Поурочное планирование учебной программы ОБЖ 10 класс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709"/>
        <w:gridCol w:w="3827"/>
        <w:gridCol w:w="3828"/>
        <w:gridCol w:w="1417"/>
        <w:gridCol w:w="1418"/>
        <w:gridCol w:w="850"/>
        <w:gridCol w:w="851"/>
      </w:tblGrid>
      <w:tr w:rsidR="00AD6331" w:rsidRPr="00756529" w:rsidTr="00AD6331">
        <w:trPr>
          <w:cantSplit/>
          <w:trHeight w:val="5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  <w:p w:rsidR="00AD6331" w:rsidRPr="00756529" w:rsidRDefault="00AD6331" w:rsidP="00AD6331">
            <w:pPr>
              <w:tabs>
                <w:tab w:val="left" w:pos="1120"/>
              </w:tabs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 к  уровню  подготовки обучающихся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AD6331" w:rsidRPr="00756529" w:rsidRDefault="00AD6331" w:rsidP="00AD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D6331" w:rsidRPr="00756529" w:rsidTr="00AD6331">
        <w:trPr>
          <w:cantSplit/>
          <w:trHeight w:val="33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ind w:lef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ind w:lef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D6331" w:rsidRPr="00756529" w:rsidTr="00AD63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6331" w:rsidRPr="00756529" w:rsidTr="00AD63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общества  и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shd w:val="clear" w:color="auto" w:fill="FFFFFF"/>
              <w:ind w:left="-6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shd w:val="clear" w:color="auto" w:fill="FFFFFF"/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482D5C" w:rsidRDefault="00AD6331" w:rsidP="00AD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3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в повседневной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Автономное существование человека в условиях природной среды. Правила безопасного поведения в условиях вынужденного автономного существования.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правилах  безопасного поведения в условиях вынужденного автономного существования.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shd w:val="clear" w:color="auto" w:fill="FFFFFF"/>
              <w:tabs>
                <w:tab w:val="left" w:pos="54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6331" w:rsidRPr="00DC0FBA" w:rsidRDefault="00AD6331" w:rsidP="00AD6331">
            <w:pPr>
              <w:shd w:val="clear" w:color="auto" w:fill="FFFFFF"/>
              <w:tabs>
                <w:tab w:val="left" w:pos="54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0FBA">
              <w:rPr>
                <w:rFonts w:ascii="Times New Roman" w:hAnsi="Times New Roman"/>
                <w:color w:val="000000"/>
                <w:sz w:val="24"/>
                <w:szCs w:val="24"/>
              </w:rPr>
              <w:t>омпьютер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DC0FBA">
              <w:rPr>
                <w:rFonts w:ascii="Times New Roman" w:hAnsi="Times New Roman"/>
                <w:color w:val="000000"/>
                <w:sz w:val="24"/>
                <w:szCs w:val="24"/>
              </w:rPr>
              <w:t>нтерактивная доска</w:t>
            </w:r>
          </w:p>
          <w:p w:rsidR="00AD6331" w:rsidRPr="00756529" w:rsidRDefault="00AD6331" w:rsidP="00AD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ind w:left="252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в повседневной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на дорогах.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ситуациях криминогенного характера.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обеспечения личной безопасности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shd w:val="clear" w:color="auto" w:fill="FFFFFF"/>
              <w:tabs>
                <w:tab w:val="left" w:pos="54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6331" w:rsidRPr="00DC0FBA" w:rsidRDefault="00AD6331" w:rsidP="00AD6331">
            <w:pPr>
              <w:shd w:val="clear" w:color="auto" w:fill="FFFFFF"/>
              <w:tabs>
                <w:tab w:val="left" w:pos="54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0FBA">
              <w:rPr>
                <w:rFonts w:ascii="Times New Roman" w:hAnsi="Times New Roman"/>
                <w:color w:val="000000"/>
                <w:sz w:val="24"/>
                <w:szCs w:val="24"/>
              </w:rPr>
              <w:t>омпьютер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DC0FBA">
              <w:rPr>
                <w:rFonts w:ascii="Times New Roman" w:hAnsi="Times New Roman"/>
                <w:color w:val="000000"/>
                <w:sz w:val="24"/>
                <w:szCs w:val="24"/>
              </w:rPr>
              <w:t>нтерактивная доска</w:t>
            </w:r>
          </w:p>
          <w:p w:rsidR="00AD6331" w:rsidRPr="00756529" w:rsidRDefault="00AD6331" w:rsidP="00AD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ind w:left="252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Личная безопасность в условиях чрезвычайных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ЧС природного характера и возможные их последствия Рекомендации населению по обеспечению личной безопасности в условиях ЧС природного характера.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 основных рекомендации населению по обеспечению личной безопасности в условиях ЧС природного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Личная безопасность в условиях чрезвычайных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ЧС техногенного характера и возможные их последствия Рекомендации населению по обеспечению личной безопасности в условиях ЧС техногенного характера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 основных рекомендации населению по обеспечению личной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зопасности в условиях ЧС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техногенного характера.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Современный комплекс проблем безопасности военного характера.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Военные угрозы национальной безопасности России и национальная оборона.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 и вооружённых конфликтов.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почему национальная оборона является одним из приоритетов национальной безопасности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ind w:left="11" w:right="51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и организационные основы по защите населения от ЧС природного и техногенного характера.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shd w:val="clear" w:color="auto" w:fill="FFFFFF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4850FB" w:rsidRDefault="00AD6331" w:rsidP="00AD6331">
            <w:pPr>
              <w:shd w:val="clear" w:color="auto" w:fill="FFFFFF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РФ в области обеспечения безопасности населения в ЧС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нормативно-правовую  база РФ.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 и терроризм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чрезвычайные опасности для общества и государства.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Терроризм и террористическая деятельность, их цели и последствия. Факторы, способствующие вовлечению в террористическую деятельность.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почему терроризм представляет серьёзную угрозу миру и безопасности.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в форме тестов. (20 мин)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Экстремизм и терроризм--чрезвычайные опасности для общества и государства.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Экстремизм и экстремистская    деятельность.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направления противодействия терроризму и экстремизму.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направления противодействия терроризму и экстремизму.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борьбы с терроризмом и экстремизмом в РФ.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Положения Конституции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Концепции противодействия терроризму в РФ ,ФЗ «О противодействию терроризму» «О противодействию экстремизму». Роль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 обеспечении национальной безопасности РФ.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что составляет правовую основу борьбы с терроризмом и экстремизмом.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Духовно—нравственные основы противодействия терроризму и экстремизму.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Значение нравственных позиций и личных качеств в формировании антитеррористического поведения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жизнедеятельности –условия формирования антитеррористического мышления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какое значение имеет нравственное поведение человека в противодействии влиянию идеологии терроризма и экстремизма.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 за участие в террористической и экстремисткой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 за участие в террористической и деятельности. Ответственность  за осуществление экстремисткой деятельности. Правила безопасного поведения при угрозе тер.акта.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угрозе тер.акта.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  и повседневной 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B135D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профилактика инфекционных заболеваний.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— важная часть подготовки юноши к военной службе и трудовой деятельности.  Основные инфекционные заболевания и их профилактика.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инфекционные заболевания и их профилактику.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жизни. Биологические ритмы и их влияни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 работоспособность человека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4850F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 как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ритмы влияют на работоспособность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для осознанного самоопределения по отношению к военной службе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Значение двигательной активности и физической культуры для здоровья человека.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Вредные привычки и их влияние на здоровье.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 профилактике вредных привычек.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 в повседневной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военной безопасности государства.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9A4D8E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8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оборона—составная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часть обороноспособности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оборона—составнаячасть обороноспособности страны.Контрольная работа № 2«Основы медицинских знаний и здорового образа жизни» (20 мин)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  ГО.</w:t>
            </w:r>
          </w:p>
          <w:p w:rsidR="00AD6331" w:rsidRPr="00567DF7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К\р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«Основы медицинских знаний и здорового образа жизни» (20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оборона—составная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часть обороноспособности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Основные виды оружия и их поражающие факторы. Оповещение населения о ЧС мирного и военного времени.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основные способы защиты населения от ОМП.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оборона—составнаячасть обороноспособности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от ЧС мирного и военного времени. . Средства индивидуальной защиты населения.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567DF7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 основных средствах индивидуальной защиты населения.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навыками пользования индивидуальными средствами защиты.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ИСЗ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  <w:p w:rsidR="00811EC2" w:rsidRDefault="00811EC2" w:rsidP="00AD633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Противогазы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оборона—составнаячасть обороноспособности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аварийно-спасательных и неотложных работ в зонах чрезвычайных ситуаций.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Организация ГО в общеобразовательном учреждении.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567DF7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Должны иметь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содержании аварийно-спасательных и неотложных работ в зонах чрезвычайных ситуаций.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  РФ---защитники нашего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D02B3B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История создания ВС  Российской Федерации.Дни воинской славы России.Состав ВС РФ. Руководство и управление ВС РФ.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каково основное предназначение ВС РФ.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0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Виды и рода войск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 РФ.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Сухопутные войска ,их состав и предназначение. Вооружение и военная техника СВ. ВВС их состав и предназначение. Вооружение и военная техника ВВС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состав и вооружение СВ и ВВС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4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Виды и рода войск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 РФ.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ВМФ  их состав и предназначение. Вооружение и военная техника ВМФРВСН их состав и предназначение. Вооружение и военная техникаРВСН.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 состав и вооружение ВМФ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 РВСН.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7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Виды и рода войск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 РФ.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ВДВ  их состав и предназначение. Космические войска  их состав и предназначение.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вооружение ВДВ и космических войск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Виды и рода войск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ВС РФ.Контрольная работа№3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Войска и воинские формирования</w:t>
            </w:r>
          </w:p>
          <w:p w:rsidR="00AD6331" w:rsidRPr="00756529" w:rsidRDefault="00AD6331" w:rsidP="00AD6331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не входящие в состав ВС РФ.</w:t>
            </w:r>
          </w:p>
          <w:p w:rsidR="00AD6331" w:rsidRPr="00756529" w:rsidRDefault="00AD6331" w:rsidP="00AD6331">
            <w:pPr>
              <w:tabs>
                <w:tab w:val="left" w:pos="1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войска и воинские формирования,</w:t>
            </w: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не входящие в состав ВС РФ.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20 минут.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Боевые традиции ВС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Патриотизм и верность воинскому долгу --- качества защитника Отечества.Дружба и войсковое товарищество-- основа боевой готовности частей и подразделений.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D02B3B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почему военнослужащий ВС РФ в первую очередь должен быть патриотом.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Размещение и быт военнослужащих.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Размещение военнослужащих.Распределение времени и повседневный порядок.Сохранение и укрепление здоровья военнослужащих.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какой распорядок дня существует для военнослужащих.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8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Суточный наряд, обязанности лиц суточного наряда.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Суточный наряд .Общие положения .Обязанности дежурного по роте. Обязанности дневального по роте.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обязанности лиц суточного наряда.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Организация караульной службы.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Организация караульной службы.Часовой и его неприкосновенность.Обязанности часового.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 обязанности часового.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C4A1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 Порядок неполной разборки и сборки автомата. Приёмы и правила стрельбы из автомата.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неполной разборки и сборки АК.</w:t>
            </w:r>
            <w:r w:rsidRPr="002E586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неполную разборку и сборку 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  <w:p w:rsidR="00AD6331" w:rsidRDefault="00AD6331" w:rsidP="00AD633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Макет 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 Порядок неполной разборки и сборки автомата. Приёмы и правила стрельбы из автомата.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неполной разборки и сборки АК.</w:t>
            </w:r>
            <w:r w:rsidRPr="002E5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неполную разборку и сборку 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 Порядок неполной разборки и сборки автомата. Приёмы и правила стрельбы из автомата.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неполной разборки и сборки АК.</w:t>
            </w:r>
            <w:r w:rsidRPr="002E5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неполную разборку и сборку 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  <w:p w:rsidR="00AD6331" w:rsidRDefault="00AD6331" w:rsidP="00AD633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Макет 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ими. Строевые приемы и движение без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.Выполнение воинского приветствия без оружия на месте и в движении.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2E5862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строевые приемы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для развития в себе качеств, необходимых для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  <w:p w:rsidR="00AD6331" w:rsidRDefault="00AD6331" w:rsidP="00AD633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Выход из строя и возвращение в строй. Подход к начальнику и отход от него. Строи отделения. Развёрнутый и походный строи. Выполнение воинского приветствия в строю , на месте и в движении.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2E5862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основы строевой подготовки.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для развития в себе качеств, необходимых для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Итоговая.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материал по курсу ОБЖ10 класс.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31" w:rsidRPr="00756529" w:rsidTr="00AD6331">
        <w:trPr>
          <w:cantSplit/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Современный бой.</w:t>
            </w: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Обязанности солдата в бою.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что собой представляет современный бой.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2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r w:rsidRPr="00F450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Интерактивная доска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31" w:rsidRPr="00756529" w:rsidRDefault="00AD6331" w:rsidP="00AD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31" w:rsidRPr="00756529" w:rsidRDefault="00AD6331" w:rsidP="00AD6331">
            <w:pPr>
              <w:tabs>
                <w:tab w:val="left" w:pos="1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331" w:rsidRPr="00756529" w:rsidRDefault="00AD6331" w:rsidP="00AD6331">
      <w:pPr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811EC2">
      <w:pPr>
        <w:shd w:val="clear" w:color="auto" w:fill="FFFFFF"/>
        <w:tabs>
          <w:tab w:val="left" w:pos="547"/>
          <w:tab w:val="left" w:pos="1134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процесса.</w:t>
      </w:r>
    </w:p>
    <w:p w:rsidR="00811EC2" w:rsidRPr="00DC0FBA" w:rsidRDefault="00811EC2" w:rsidP="00811EC2">
      <w:pPr>
        <w:shd w:val="clear" w:color="auto" w:fill="FFFFFF"/>
        <w:tabs>
          <w:tab w:val="left" w:pos="547"/>
          <w:tab w:val="left" w:pos="1134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Литература</w:t>
      </w:r>
    </w:p>
    <w:p w:rsidR="00811EC2" w:rsidRPr="00AF00BB" w:rsidRDefault="00811EC2" w:rsidP="00811EC2">
      <w:pPr>
        <w:pStyle w:val="ad"/>
        <w:tabs>
          <w:tab w:val="left" w:pos="1134"/>
        </w:tabs>
        <w:spacing w:after="0"/>
        <w:rPr>
          <w:iCs/>
        </w:rPr>
      </w:pPr>
      <w:r w:rsidRPr="00DC0FBA">
        <w:rPr>
          <w:i/>
          <w:iCs/>
        </w:rPr>
        <w:t xml:space="preserve"> </w:t>
      </w:r>
      <w:r w:rsidRPr="00AF00BB">
        <w:rPr>
          <w:iCs/>
        </w:rPr>
        <w:t>Программа по курсу ОБЖ:  авторы  А.Т. Смирнов, Б.О. Хренников, «Просвещение»2012 г.</w:t>
      </w:r>
    </w:p>
    <w:p w:rsidR="00811EC2" w:rsidRPr="00AF00BB" w:rsidRDefault="00811EC2" w:rsidP="00811EC2">
      <w:pPr>
        <w:pStyle w:val="ad"/>
        <w:tabs>
          <w:tab w:val="left" w:pos="1134"/>
        </w:tabs>
        <w:spacing w:after="0"/>
        <w:rPr>
          <w:iCs/>
        </w:rPr>
      </w:pPr>
      <w:r w:rsidRPr="00AF00BB">
        <w:rPr>
          <w:iCs/>
        </w:rPr>
        <w:t xml:space="preserve"> Фролов М.П., Литвинов Е.Н., Смирнов А.Т.  Основы безопасности жизнедеятельности: учебник для учащихся 11 классов общеобразовательных учреждений, -М., Астрель-АСТ, 2008;</w:t>
      </w:r>
    </w:p>
    <w:p w:rsidR="00811EC2" w:rsidRPr="00AF00BB" w:rsidRDefault="00811EC2" w:rsidP="00811EC2">
      <w:pPr>
        <w:pStyle w:val="ad"/>
        <w:tabs>
          <w:tab w:val="left" w:pos="1134"/>
        </w:tabs>
        <w:spacing w:after="0"/>
        <w:rPr>
          <w:iCs/>
        </w:rPr>
      </w:pPr>
      <w:r w:rsidRPr="00AF00BB">
        <w:rPr>
          <w:iCs/>
        </w:rPr>
        <w:t xml:space="preserve"> Смирнов А.Т. , Мишин Б.И., Васнев В.А. Основы безопасности жизнедеятельности: учебник для учащихся 11 классов общеобразовательных учреждений, -М., Просвещение, 2008;</w:t>
      </w:r>
    </w:p>
    <w:p w:rsidR="00811EC2" w:rsidRPr="00AF00BB" w:rsidRDefault="00811EC2" w:rsidP="00811EC2">
      <w:pPr>
        <w:pStyle w:val="ad"/>
        <w:tabs>
          <w:tab w:val="left" w:pos="1134"/>
        </w:tabs>
        <w:spacing w:after="0"/>
        <w:rPr>
          <w:iCs/>
        </w:rPr>
      </w:pPr>
      <w:r w:rsidRPr="00AF00BB">
        <w:rPr>
          <w:iCs/>
        </w:rPr>
        <w:t xml:space="preserve"> 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-М., Просвещение, 2008;</w:t>
      </w:r>
    </w:p>
    <w:p w:rsidR="00811EC2" w:rsidRPr="00AF00BB" w:rsidRDefault="00811EC2" w:rsidP="00811EC2">
      <w:pPr>
        <w:pStyle w:val="ad"/>
        <w:tabs>
          <w:tab w:val="left" w:pos="1134"/>
        </w:tabs>
        <w:spacing w:after="0"/>
        <w:rPr>
          <w:iCs/>
        </w:rPr>
      </w:pPr>
      <w:r w:rsidRPr="00AF00BB">
        <w:rPr>
          <w:iCs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811EC2" w:rsidRPr="00DC0FBA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AF00BB">
        <w:rPr>
          <w:rFonts w:ascii="Times New Roman" w:eastAsia="Calibri" w:hAnsi="Times New Roman"/>
          <w:iCs/>
          <w:sz w:val="24"/>
          <w:szCs w:val="24"/>
          <w:lang w:eastAsia="en-US"/>
        </w:rPr>
        <w:t>Смирнов</w:t>
      </w: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А.Т. , Мишин Б.И., Васнев В.А. Основы безопасности жизнедеятельности: учебник для учащихся 11 классов общеобразовательных учреждений, -М., Просвещение, 2012;</w:t>
      </w:r>
    </w:p>
    <w:p w:rsidR="00811EC2" w:rsidRPr="00DC0FBA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-М., Просвещение, 2008;</w:t>
      </w:r>
    </w:p>
    <w:p w:rsidR="00811EC2" w:rsidRPr="00DC0FBA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811EC2" w:rsidRPr="00DC0FBA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Основы подготовки к военной службе. Методические материалы и документы. Книга для учителя / Составители Васнев В.А., Чинённый С.А., -М., Просвещение, 2004;</w:t>
      </w:r>
    </w:p>
    <w:p w:rsidR="00811EC2" w:rsidRPr="00DC0FBA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Тупикин Е.И., Смирнов А.Т. Основы безопасности жизнедеятельности: Тестовый контроль качества знаний старшеклассников: 10-11 класс: Пособие для преподавателей, -М., Дрофа, 2007;</w:t>
      </w:r>
    </w:p>
    <w:p w:rsidR="00811EC2" w:rsidRPr="00AF00BB" w:rsidRDefault="00811EC2" w:rsidP="00811EC2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DC0FBA">
        <w:rPr>
          <w:rFonts w:ascii="Times New Roman" w:eastAsia="Calibri" w:hAnsi="Times New Roman"/>
          <w:iCs/>
          <w:sz w:val="24"/>
          <w:szCs w:val="24"/>
          <w:lang w:eastAsia="en-US"/>
        </w:rPr>
        <w:t>Смирнов А.Т. , Васнев В.А. Основы военной службы: учебное пособие, -М., Дрофа, 2004.</w:t>
      </w:r>
    </w:p>
    <w:p w:rsidR="00811EC2" w:rsidRPr="00DC0FBA" w:rsidRDefault="00811EC2" w:rsidP="00811E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 Андрейчук В.И. Как себя защитить. – Л.: ГДОИФК. 1990.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Бабанский Ю.К. Методы обучения в современной школе. – М.: Провящение,1985.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lastRenderedPageBreak/>
        <w:t>. Витренко Н.С., Костров А.М., Подготовка учащихся общеобразовательных школ по гражданской обороне: Учебное пособие по гражданской обороне. –М.: Энергоатомиздат,1986.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 Волович В.Г. Человек в экстремальных условиях природной среды. – М. Мысль, 1983.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 Гостюшин А.В. Энциклопедия экстремальных ситуаций. -М: Зеркало, 1994.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На службе Отечеству: Кн. для чтения по общественно государственной подготовке солдат(матросов), сержантов(старшин) Вооруженных Сил Российской Федерации. – М.: Русь РКБ, 1998.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Никифоров Ю.Б. Аутотренинг + физкультура. – М.: Советский спорт, 1989.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Общевоинские уставы Вооруженных Сил Российской Федерации. – М: Воениздат 1994.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 Орлов Б.Н. и др. Ядовитые животные и растения СССР.-М.: Высшая школа, 1990.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Основы медицинских знаний учащихся: Пробный учебник для средних учебных заведений / Под редакцией М.И. Гоголева. – М.: Просвещение,1991.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Первая доврачебная помощь: Учебное пособие. –М.: Медицина, 1989.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Сорокин Ю.К. Атлетическая подготовка допризывника. –М.: Советский спорт, 1990.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 xml:space="preserve"> Топоров И.К. Основы безопасности жизнедеятельности. Учебное пособие для преподавателей. СПб., 1992.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Топоров И.К. Окружающий мир и Основы безопасности жизнедеятельности. Учеб для учащихся 10-11 кл. –М.: Просвящение, 1999.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Цивилюк Г.Е. Азы личной безопасности. –М: Просвящение, 1997.</w:t>
      </w:r>
    </w:p>
    <w:p w:rsidR="00811EC2" w:rsidRPr="00DC0FBA" w:rsidRDefault="00811EC2" w:rsidP="00811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FBA">
        <w:rPr>
          <w:rFonts w:ascii="Times New Roman" w:hAnsi="Times New Roman"/>
          <w:sz w:val="24"/>
          <w:szCs w:val="24"/>
        </w:rPr>
        <w:t>. Чеурин Г.С. Школа экологического выживания: Пособие по курсу ОБЖ. – Алматы. Рауан. 1994.</w:t>
      </w:r>
    </w:p>
    <w:p w:rsidR="00811EC2" w:rsidRPr="00DC0FBA" w:rsidRDefault="00811EC2" w:rsidP="00811E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1EC2" w:rsidRPr="00DC0FBA" w:rsidRDefault="00811EC2" w:rsidP="00811EC2">
      <w:pPr>
        <w:shd w:val="clear" w:color="auto" w:fill="FFFFFF"/>
        <w:tabs>
          <w:tab w:val="left" w:pos="54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C0FBA">
        <w:rPr>
          <w:rFonts w:ascii="Times New Roman" w:hAnsi="Times New Roman"/>
          <w:b/>
          <w:color w:val="000000"/>
          <w:sz w:val="24"/>
          <w:szCs w:val="24"/>
          <w:u w:val="single"/>
        </w:rPr>
        <w:t>Оборудование и приборы</w:t>
      </w:r>
    </w:p>
    <w:p w:rsidR="00811EC2" w:rsidRDefault="00811EC2" w:rsidP="00811EC2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0FBA">
        <w:rPr>
          <w:rFonts w:ascii="Times New Roman" w:hAnsi="Times New Roman"/>
          <w:color w:val="000000"/>
          <w:sz w:val="24"/>
          <w:szCs w:val="24"/>
        </w:rPr>
        <w:t xml:space="preserve"> компьютер </w:t>
      </w:r>
    </w:p>
    <w:p w:rsidR="00811EC2" w:rsidRPr="00DC0FBA" w:rsidRDefault="00811EC2" w:rsidP="00811EC2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0FBA">
        <w:rPr>
          <w:rFonts w:ascii="Times New Roman" w:hAnsi="Times New Roman"/>
          <w:color w:val="000000"/>
          <w:sz w:val="24"/>
          <w:szCs w:val="24"/>
        </w:rPr>
        <w:t>интерактивная доска</w:t>
      </w:r>
    </w:p>
    <w:p w:rsidR="00811EC2" w:rsidRPr="00DC0FBA" w:rsidRDefault="00811EC2" w:rsidP="00811EC2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0FBA">
        <w:rPr>
          <w:rFonts w:ascii="Times New Roman" w:hAnsi="Times New Roman"/>
          <w:color w:val="000000"/>
          <w:sz w:val="24"/>
          <w:szCs w:val="24"/>
        </w:rPr>
        <w:t>противогаз</w:t>
      </w:r>
    </w:p>
    <w:p w:rsidR="00811EC2" w:rsidRPr="00DC0FBA" w:rsidRDefault="00811EC2" w:rsidP="00811EC2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C0FBA">
        <w:rPr>
          <w:rFonts w:ascii="Times New Roman" w:hAnsi="Times New Roman"/>
          <w:color w:val="000000"/>
          <w:sz w:val="24"/>
          <w:szCs w:val="24"/>
        </w:rPr>
        <w:t xml:space="preserve"> учебный автомат</w:t>
      </w:r>
    </w:p>
    <w:p w:rsidR="00B350FC" w:rsidRDefault="00B350FC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811EC2" w:rsidRPr="00811EC2" w:rsidRDefault="00811EC2" w:rsidP="00B350F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sectPr w:rsidR="00811EC2" w:rsidRPr="00811EC2" w:rsidSect="00811E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1BA" w:rsidRDefault="009601BA" w:rsidP="00B350FC">
      <w:pPr>
        <w:spacing w:after="0" w:line="240" w:lineRule="auto"/>
      </w:pPr>
      <w:r>
        <w:separator/>
      </w:r>
    </w:p>
  </w:endnote>
  <w:endnote w:type="continuationSeparator" w:id="0">
    <w:p w:rsidR="009601BA" w:rsidRDefault="009601BA" w:rsidP="00B350FC">
      <w:pPr>
        <w:spacing w:after="0" w:line="240" w:lineRule="auto"/>
      </w:pPr>
      <w:r>
        <w:continuationSeparator/>
      </w:r>
    </w:p>
  </w:endnote>
  <w:endnote w:id="1">
    <w:p w:rsidR="00AD6331" w:rsidRDefault="00AD6331" w:rsidP="00B350FC">
      <w:pPr>
        <w:pStyle w:val="a5"/>
        <w:jc w:val="both"/>
      </w:pPr>
    </w:p>
  </w:endnote>
  <w:endnote w:id="2"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  <w:p w:rsidR="00AD6331" w:rsidRDefault="00AD6331" w:rsidP="00B350FC">
      <w:pPr>
        <w:pStyle w:val="a5"/>
        <w:jc w:val="both"/>
      </w:pPr>
    </w:p>
  </w:endnote>
  <w:endnote w:id="3">
    <w:p w:rsidR="00AD6331" w:rsidRDefault="00AD6331" w:rsidP="00B350FC">
      <w:pPr>
        <w:pStyle w:val="a5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1BA" w:rsidRDefault="009601BA" w:rsidP="00B350FC">
      <w:pPr>
        <w:spacing w:after="0" w:line="240" w:lineRule="auto"/>
      </w:pPr>
      <w:r>
        <w:separator/>
      </w:r>
    </w:p>
  </w:footnote>
  <w:footnote w:type="continuationSeparator" w:id="0">
    <w:p w:rsidR="009601BA" w:rsidRDefault="009601BA" w:rsidP="00B350FC">
      <w:pPr>
        <w:spacing w:after="0" w:line="240" w:lineRule="auto"/>
      </w:pPr>
      <w:r>
        <w:continuationSeparator/>
      </w:r>
    </w:p>
  </w:footnote>
  <w:footnote w:id="1">
    <w:p w:rsidR="00AD6331" w:rsidRDefault="00AD6331" w:rsidP="00B350FC">
      <w:pPr>
        <w:pStyle w:val="a8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FC"/>
    <w:rsid w:val="001638A3"/>
    <w:rsid w:val="0023726D"/>
    <w:rsid w:val="005F757B"/>
    <w:rsid w:val="006C3659"/>
    <w:rsid w:val="00811EC2"/>
    <w:rsid w:val="00921F4C"/>
    <w:rsid w:val="009601BA"/>
    <w:rsid w:val="00AD6331"/>
    <w:rsid w:val="00B350FC"/>
    <w:rsid w:val="00BD7821"/>
    <w:rsid w:val="00F4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225C0-8E81-43E8-B0D1-AD5F3AB5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50F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0FC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B350FC"/>
    <w:rPr>
      <w:b/>
      <w:bCs/>
    </w:rPr>
  </w:style>
  <w:style w:type="paragraph" w:styleId="a4">
    <w:name w:val="No Spacing"/>
    <w:uiPriority w:val="1"/>
    <w:qFormat/>
    <w:rsid w:val="00B350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350FC"/>
  </w:style>
  <w:style w:type="paragraph" w:styleId="a5">
    <w:name w:val="endnote text"/>
    <w:basedOn w:val="a"/>
    <w:link w:val="a6"/>
    <w:uiPriority w:val="99"/>
    <w:semiHidden/>
    <w:unhideWhenUsed/>
    <w:rsid w:val="00B350F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350FC"/>
    <w:rPr>
      <w:rFonts w:ascii="Calibri" w:eastAsia="Times New Roman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350FC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350F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350F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350FC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16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1638A3"/>
    <w:rPr>
      <w:i/>
      <w:iCs/>
    </w:rPr>
  </w:style>
  <w:style w:type="paragraph" w:styleId="ad">
    <w:name w:val="Body Text"/>
    <w:basedOn w:val="a"/>
    <w:link w:val="ae"/>
    <w:rsid w:val="00811E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811E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4786</Words>
  <Characters>27283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EXE</cp:lastModifiedBy>
  <cp:revision>2</cp:revision>
  <dcterms:created xsi:type="dcterms:W3CDTF">2018-12-27T00:04:00Z</dcterms:created>
  <dcterms:modified xsi:type="dcterms:W3CDTF">2018-12-27T00:04:00Z</dcterms:modified>
</cp:coreProperties>
</file>